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456C6" w:rsidRPr="007064E7" w:rsidTr="00804755">
        <w:trPr>
          <w:trHeight w:val="11665"/>
        </w:trPr>
        <w:tc>
          <w:tcPr>
            <w:tcW w:w="10915" w:type="dxa"/>
          </w:tcPr>
          <w:p w:rsidR="007C4276" w:rsidRPr="00C136EE" w:rsidRDefault="007C4276" w:rsidP="005F19C3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F19C3" w:rsidRPr="007F411B" w:rsidRDefault="005F19C3" w:rsidP="005F19C3">
            <w:pPr>
              <w:rPr>
                <w:rFonts w:cs="Arial"/>
                <w:sz w:val="22"/>
                <w:szCs w:val="22"/>
              </w:rPr>
            </w:pPr>
            <w:r w:rsidRPr="007F411B">
              <w:rPr>
                <w:rFonts w:cs="Arial"/>
                <w:color w:val="FF0000"/>
                <w:sz w:val="22"/>
                <w:szCs w:val="22"/>
              </w:rPr>
              <w:t>1-AMAÇ</w:t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</w:p>
          <w:p w:rsidR="002C02E9" w:rsidRPr="00432AB9" w:rsidRDefault="002C02E9" w:rsidP="002C02E9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Bu doküman, </w:t>
            </w:r>
            <w:r>
              <w:rPr>
                <w:rFonts w:eastAsia="Arial"/>
                <w:sz w:val="22"/>
                <w:szCs w:val="22"/>
              </w:rPr>
              <w:t xml:space="preserve">Üniversitemizde </w:t>
            </w:r>
            <w:r w:rsidRPr="00432AB9">
              <w:rPr>
                <w:rFonts w:eastAsia="Arial"/>
                <w:sz w:val="22"/>
                <w:szCs w:val="22"/>
              </w:rPr>
              <w:t>özel gıda güvenliği gerekliliklerini belirtir. Bu gerekliliklerden biri gıda güvenliği tehlikelerinin kontro</w:t>
            </w:r>
            <w:r>
              <w:rPr>
                <w:rFonts w:eastAsia="Arial"/>
                <w:sz w:val="22"/>
                <w:szCs w:val="22"/>
              </w:rPr>
              <w:t>lünde yardımcı olması amacıyla</w:t>
            </w:r>
            <w:r w:rsidRPr="00432AB9">
              <w:rPr>
                <w:rFonts w:eastAsia="Arial"/>
                <w:sz w:val="22"/>
                <w:szCs w:val="22"/>
              </w:rPr>
              <w:t xml:space="preserve"> ön koşul programlarının (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ÖKP'lar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) kurulması, uygulanması ve sürdürülmesidir </w:t>
            </w:r>
          </w:p>
          <w:p w:rsidR="002C02E9" w:rsidRPr="00432AB9" w:rsidRDefault="002C02E9" w:rsidP="002C02E9">
            <w:pPr>
              <w:spacing w:line="173" w:lineRule="exact"/>
              <w:ind w:right="1155"/>
              <w:rPr>
                <w:sz w:val="22"/>
                <w:szCs w:val="22"/>
              </w:rPr>
            </w:pPr>
          </w:p>
          <w:p w:rsidR="002C02E9" w:rsidRPr="00432AB9" w:rsidRDefault="002C02E9" w:rsidP="002C02E9">
            <w:pPr>
              <w:spacing w:line="267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Bu doküman yiyecek içecek üretimi ve servisinde temel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hijyenik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koşulların kontrolüne yardımcı olması için ISO 22000 standardı uyarınca işletmemizde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ÖKP'ların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kurulması, uygulanması ve sürdürülmesi amacıyla çıkarılmıştır.</w:t>
            </w:r>
          </w:p>
          <w:p w:rsidR="005F19C3" w:rsidRPr="007F411B" w:rsidRDefault="007F411B" w:rsidP="007F411B">
            <w:pPr>
              <w:tabs>
                <w:tab w:val="left" w:pos="142"/>
                <w:tab w:val="num" w:pos="284"/>
                <w:tab w:val="left" w:pos="426"/>
                <w:tab w:val="left" w:pos="709"/>
                <w:tab w:val="left" w:pos="851"/>
              </w:tabs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F411B">
              <w:rPr>
                <w:rFonts w:cs="Arial"/>
                <w:color w:val="000000"/>
                <w:sz w:val="22"/>
                <w:szCs w:val="22"/>
              </w:rPr>
              <w:t>.</w:t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</w:p>
          <w:p w:rsidR="00111AAB" w:rsidRDefault="005F19C3" w:rsidP="005F19C3">
            <w:pPr>
              <w:rPr>
                <w:rFonts w:cs="Arial"/>
                <w:sz w:val="22"/>
                <w:szCs w:val="22"/>
              </w:rPr>
            </w:pPr>
            <w:r w:rsidRPr="007F411B">
              <w:rPr>
                <w:rFonts w:cs="Arial"/>
                <w:color w:val="FF0000"/>
                <w:sz w:val="22"/>
                <w:szCs w:val="22"/>
              </w:rPr>
              <w:t>2-KAPSAM</w:t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</w:p>
          <w:p w:rsidR="00111AAB" w:rsidRDefault="00111AAB" w:rsidP="00111AAB">
            <w:pPr>
              <w:rPr>
                <w:rFonts w:cs="Arial"/>
                <w:sz w:val="22"/>
                <w:szCs w:val="22"/>
              </w:rPr>
            </w:pPr>
            <w:r w:rsidRPr="00111AAB">
              <w:rPr>
                <w:sz w:val="22"/>
                <w:szCs w:val="16"/>
              </w:rPr>
              <w:t>Antalya Bilim Üniversitesi GGYS ve Yemekhane Hizmetleri Birimi süreçlerini kapsar.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</w:p>
          <w:p w:rsidR="006534BD" w:rsidRPr="00111AAB" w:rsidRDefault="0026794E" w:rsidP="00111AAB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Bu doküman</w:t>
            </w:r>
            <w:r w:rsidR="006534BD" w:rsidRPr="00432AB9">
              <w:rPr>
                <w:rFonts w:eastAsia="Arial"/>
                <w:sz w:val="22"/>
                <w:szCs w:val="22"/>
              </w:rPr>
              <w:t xml:space="preserve"> yiyecek içecek servisindeki gıda güvenliği tehlikelerinin kontrolünde yardımcı olması için ön koşullu programların (</w:t>
            </w:r>
            <w:proofErr w:type="spellStart"/>
            <w:r w:rsidR="006534BD" w:rsidRPr="00432AB9">
              <w:rPr>
                <w:rFonts w:eastAsia="Arial"/>
                <w:sz w:val="22"/>
                <w:szCs w:val="22"/>
              </w:rPr>
              <w:t>ÖKP'lar</w:t>
            </w:r>
            <w:proofErr w:type="spellEnd"/>
            <w:r w:rsidR="006534BD" w:rsidRPr="00432AB9">
              <w:rPr>
                <w:rFonts w:eastAsia="Arial"/>
                <w:sz w:val="22"/>
                <w:szCs w:val="22"/>
              </w:rPr>
              <w:t>) tasarımı, uygulanması ve sürdürülmesine dair gereklilikleri belirtir.</w:t>
            </w:r>
          </w:p>
          <w:p w:rsidR="006534BD" w:rsidRPr="00432AB9" w:rsidRDefault="006534BD" w:rsidP="006534BD">
            <w:pPr>
              <w:spacing w:line="128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111AAB">
            <w:pPr>
              <w:spacing w:line="297" w:lineRule="auto"/>
              <w:ind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Kasıtlı bulaştırmanın önlenmesi için alınan önlemler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bu dokümanın kapsamı dışındadır.</w:t>
            </w:r>
          </w:p>
          <w:p w:rsidR="001D7712" w:rsidRPr="007F411B" w:rsidRDefault="005F19C3" w:rsidP="005F19C3">
            <w:pPr>
              <w:rPr>
                <w:rFonts w:cs="Arial"/>
                <w:sz w:val="22"/>
                <w:szCs w:val="22"/>
              </w:rPr>
            </w:pP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</w:p>
          <w:p w:rsidR="005F19C3" w:rsidRPr="007F411B" w:rsidRDefault="005F19C3" w:rsidP="005F19C3">
            <w:pPr>
              <w:rPr>
                <w:rFonts w:cs="Arial"/>
                <w:sz w:val="22"/>
                <w:szCs w:val="22"/>
              </w:rPr>
            </w:pPr>
            <w:r w:rsidRPr="007F411B">
              <w:rPr>
                <w:rFonts w:cs="Arial"/>
                <w:color w:val="FF0000"/>
                <w:sz w:val="22"/>
                <w:szCs w:val="22"/>
              </w:rPr>
              <w:t>3-SORUMLULUKLAR</w:t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  <w:r w:rsidRPr="007F411B">
              <w:rPr>
                <w:rFonts w:cs="Arial"/>
                <w:sz w:val="22"/>
                <w:szCs w:val="22"/>
              </w:rPr>
              <w:tab/>
            </w:r>
          </w:p>
          <w:p w:rsidR="005F19C3" w:rsidRPr="006534BD" w:rsidRDefault="006534BD" w:rsidP="006534BD">
            <w:pPr>
              <w:spacing w:line="308" w:lineRule="auto"/>
              <w:ind w:left="40" w:right="1155"/>
              <w:jc w:val="both"/>
              <w:rPr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Bu dokümanın doğru uygulanmasından gıda güvenliği ile ilişkili tüm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departman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çalışanları sorumludur.</w:t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  <w:r w:rsidR="005F19C3" w:rsidRPr="007F411B">
              <w:rPr>
                <w:rFonts w:cs="Arial"/>
                <w:sz w:val="22"/>
                <w:szCs w:val="22"/>
              </w:rPr>
              <w:tab/>
            </w:r>
          </w:p>
          <w:p w:rsidR="001D7712" w:rsidRDefault="005F19C3" w:rsidP="001A7717">
            <w:pPr>
              <w:rPr>
                <w:rFonts w:cs="Arial"/>
                <w:color w:val="FF0000"/>
                <w:sz w:val="22"/>
                <w:szCs w:val="22"/>
              </w:rPr>
            </w:pPr>
            <w:r w:rsidRPr="007F411B">
              <w:rPr>
                <w:rFonts w:cs="Arial"/>
                <w:color w:val="FF0000"/>
                <w:sz w:val="22"/>
                <w:szCs w:val="22"/>
              </w:rPr>
              <w:t>4-</w:t>
            </w:r>
            <w:r w:rsidR="001A7717" w:rsidRPr="007F411B">
              <w:rPr>
                <w:rFonts w:cs="Arial"/>
                <w:color w:val="FF0000"/>
                <w:sz w:val="22"/>
                <w:szCs w:val="22"/>
              </w:rPr>
              <w:t>TANIMLAR</w:t>
            </w:r>
          </w:p>
          <w:p w:rsidR="006534BD" w:rsidRPr="007F411B" w:rsidRDefault="006534BD" w:rsidP="001A7717">
            <w:pPr>
              <w:rPr>
                <w:rFonts w:cs="Arial"/>
                <w:color w:val="FF0000"/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after="240" w:line="276" w:lineRule="auto"/>
              <w:ind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</w:t>
            </w:r>
            <w:r w:rsidRPr="00432AB9">
              <w:rPr>
                <w:rFonts w:eastAsia="Arial"/>
                <w:b/>
                <w:sz w:val="22"/>
                <w:szCs w:val="22"/>
              </w:rPr>
              <w:t>.1</w:t>
            </w:r>
            <w:r>
              <w:rPr>
                <w:rFonts w:eastAsia="Arial"/>
                <w:b/>
                <w:sz w:val="22"/>
                <w:szCs w:val="22"/>
              </w:rPr>
              <w:t>.Y</w:t>
            </w:r>
            <w:r w:rsidRPr="00432AB9">
              <w:rPr>
                <w:rFonts w:eastAsia="Arial"/>
                <w:b/>
                <w:sz w:val="22"/>
                <w:szCs w:val="22"/>
              </w:rPr>
              <w:t>iyecek içecek servisi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tüketime hazır gıdanın hazırlanması, depolanması veya mümkünse hazırlanma yerinde veya bağlı bir birimde servis edilmesi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4.2.T</w:t>
            </w:r>
            <w:r w:rsidRPr="00432AB9">
              <w:rPr>
                <w:rFonts w:eastAsia="Arial"/>
                <w:b/>
                <w:sz w:val="22"/>
                <w:szCs w:val="22"/>
              </w:rPr>
              <w:t>emizlik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toprak, gıda kalıntısı, toz, yağ veya diğer istenmeyen maddelerin uzaklaştırılmasıdır.</w:t>
            </w:r>
          </w:p>
          <w:p w:rsidR="006534BD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4.3.B</w:t>
            </w:r>
            <w:r w:rsidRPr="00432AB9">
              <w:rPr>
                <w:rFonts w:eastAsia="Arial"/>
                <w:b/>
                <w:sz w:val="22"/>
                <w:szCs w:val="22"/>
              </w:rPr>
              <w:t>ulaşma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bir bulaşanın (Madde 3.4) gıdaya veya gıdanın bulunduğu ortama girmesi veya burada oluşması 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4.4.B</w:t>
            </w:r>
            <w:r w:rsidRPr="00432AB9">
              <w:rPr>
                <w:rFonts w:eastAsia="Arial"/>
                <w:b/>
                <w:sz w:val="22"/>
                <w:szCs w:val="22"/>
              </w:rPr>
              <w:t>ulaşan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gıdaya kasıtlı olarak eklenmemiş, gıda güvenliği veya uygunluğunu riske atabilecek herhangi biyolojik veya kimyasal madde, yabancı cisim veya diğer maddeler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4.5.Ç</w:t>
            </w:r>
            <w:r w:rsidRPr="00432AB9">
              <w:rPr>
                <w:rFonts w:eastAsia="Arial"/>
                <w:b/>
                <w:sz w:val="22"/>
                <w:szCs w:val="22"/>
              </w:rPr>
              <w:t>apraz bulaşma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bulaşanın; pişirilmiş ve önceden pişirilmiş gıdalardan, işlemin henüz ilk aşamasında malzemeye doğrudan veya dolaylı yolla teması sonucu bulaşması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4.6.D</w:t>
            </w:r>
            <w:r w:rsidRPr="00432AB9">
              <w:rPr>
                <w:rFonts w:eastAsia="Arial"/>
                <w:b/>
                <w:sz w:val="22"/>
                <w:szCs w:val="22"/>
              </w:rPr>
              <w:t>ezenfeksiyon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kimyasal madde ve/veya fiziksel yöntemler vasıtasıyla ortamdaki mikroorganizma sayısının gıda güvenliği veya uygunluğunu tehlikeye atmayacak bir seviyeye indirilmesi</w:t>
            </w:r>
          </w:p>
          <w:p w:rsidR="006534BD" w:rsidRPr="00432AB9" w:rsidRDefault="006534BD" w:rsidP="006534BD">
            <w:pPr>
              <w:spacing w:after="240" w:line="276" w:lineRule="auto"/>
              <w:ind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4.7.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Üretim alanı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gıdanın muameleye tabi tutulduğu herhangi bir bina veya alan ve aynı yönetimin kontrolü altında olduğu yerler</w:t>
            </w:r>
          </w:p>
          <w:p w:rsidR="006534BD" w:rsidRPr="00432AB9" w:rsidRDefault="006534BD" w:rsidP="006534BD">
            <w:pPr>
              <w:spacing w:after="240" w:line="276" w:lineRule="auto"/>
              <w:ind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lastRenderedPageBreak/>
              <w:t>4.8.G</w:t>
            </w:r>
            <w:r w:rsidRPr="00432AB9">
              <w:rPr>
                <w:rFonts w:eastAsia="Arial"/>
                <w:b/>
                <w:sz w:val="22"/>
                <w:szCs w:val="22"/>
              </w:rPr>
              <w:t>ıda işleyen kişi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paketlenmiş veya paketlenmemiş gıda, gıda ekipmanı ve aletler veya gıdanın temas ettiği yüzeyler ile doğrudan çalışan ve bu sebeple gıda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kurallarına uyması beklenen kişi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4.9.G</w:t>
            </w:r>
            <w:r w:rsidRPr="00432AB9">
              <w:rPr>
                <w:rFonts w:eastAsia="Arial"/>
                <w:b/>
                <w:sz w:val="22"/>
                <w:szCs w:val="22"/>
              </w:rPr>
              <w:t>ıdanın işlenmesi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gıdanın hazırlanması, işlenmesi, pişirilmesi, paketlenmesi, depolanması, taşınması, dağıtımı ve servisi sırasındaki herhangi bir işlem</w:t>
            </w:r>
          </w:p>
          <w:p w:rsidR="006534BD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4.10.E</w:t>
            </w:r>
            <w:r w:rsidRPr="00432AB9">
              <w:rPr>
                <w:rFonts w:eastAsia="Arial"/>
                <w:b/>
                <w:sz w:val="22"/>
                <w:szCs w:val="22"/>
              </w:rPr>
              <w:t>llerin yıkanması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cilde uygun bir sabun ile kirlerin ciltten arındırılması</w:t>
            </w:r>
          </w:p>
          <w:p w:rsidR="006534BD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4.11.G</w:t>
            </w:r>
            <w:r w:rsidRPr="00432AB9">
              <w:rPr>
                <w:rFonts w:eastAsia="Arial"/>
                <w:b/>
                <w:sz w:val="22"/>
                <w:szCs w:val="22"/>
              </w:rPr>
              <w:t>ıda bileşeni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gıdanın imalatı veya hazırlanmasında kullanılan ve orijinal özelliğini koruyarak veya değiştirilmiş biçimde nihai üründe var olan, gıda katkıları dâhil tüm maddeler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4.12.Z</w:t>
            </w:r>
            <w:r w:rsidRPr="00432AB9">
              <w:rPr>
                <w:rFonts w:eastAsia="Arial"/>
                <w:b/>
                <w:sz w:val="22"/>
                <w:szCs w:val="22"/>
              </w:rPr>
              <w:t>iyaretçi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haricî ziyaretçiler ve servis destek ekibi de dâhil bir kuruluşun sürekli çalışanı olmayan bir kişi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b/>
                <w:sz w:val="22"/>
                <w:szCs w:val="22"/>
              </w:rPr>
              <w:t xml:space="preserve">Not - </w:t>
            </w:r>
            <w:r w:rsidRPr="00432AB9">
              <w:rPr>
                <w:rFonts w:eastAsia="Arial"/>
                <w:sz w:val="22"/>
                <w:szCs w:val="22"/>
              </w:rPr>
              <w:t>Haricî ziyaretçilere örnek olarak denetçiler, devlet görevlileri, tedarikçiler ve yükleniciler verilebilir. Servis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destek ekibi ilgili alanda çalışmayan diğer herkes anlamına gelir; örneğin bakım, yönetim elemanları ve temizlikçiler.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4.13.Porsiyonlama </w:t>
            </w:r>
            <w:r w:rsidRPr="00432AB9">
              <w:rPr>
                <w:rFonts w:eastAsia="Arial"/>
                <w:sz w:val="22"/>
                <w:szCs w:val="22"/>
              </w:rPr>
              <w:t>gıdanın bir veya daha fazla bölüme ayrılması</w:t>
            </w:r>
          </w:p>
          <w:p w:rsidR="006534BD" w:rsidRPr="00432AB9" w:rsidRDefault="006534BD" w:rsidP="006534BD">
            <w:pPr>
              <w:spacing w:after="240" w:line="276" w:lineRule="auto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4.14.İ</w:t>
            </w:r>
            <w:r w:rsidRPr="00432AB9">
              <w:rPr>
                <w:rFonts w:eastAsia="Arial"/>
                <w:b/>
                <w:sz w:val="22"/>
                <w:szCs w:val="22"/>
              </w:rPr>
              <w:t>çme suyu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insani tüketime uygun su</w:t>
            </w:r>
          </w:p>
          <w:p w:rsidR="006534BD" w:rsidRPr="006534BD" w:rsidRDefault="006534BD" w:rsidP="006534BD">
            <w:pPr>
              <w:numPr>
                <w:ilvl w:val="0"/>
                <w:numId w:val="38"/>
              </w:numPr>
              <w:tabs>
                <w:tab w:val="left" w:pos="440"/>
                <w:tab w:val="left" w:pos="6237"/>
              </w:tabs>
              <w:spacing w:line="0" w:lineRule="atLeast"/>
              <w:ind w:left="0" w:right="1155" w:firstLine="0"/>
              <w:rPr>
                <w:rFonts w:eastAsia="Arial"/>
                <w:b/>
                <w:color w:val="FF0000"/>
                <w:sz w:val="22"/>
                <w:szCs w:val="22"/>
              </w:rPr>
            </w:pPr>
            <w:r w:rsidRPr="006534BD">
              <w:rPr>
                <w:rFonts w:eastAsia="Arial"/>
                <w:b/>
                <w:color w:val="FF0000"/>
                <w:sz w:val="22"/>
                <w:szCs w:val="22"/>
              </w:rPr>
              <w:t>Genel ön koşullu programları</w:t>
            </w:r>
          </w:p>
          <w:p w:rsidR="006534BD" w:rsidRPr="00432AB9" w:rsidRDefault="006534BD" w:rsidP="006534BD">
            <w:pPr>
              <w:spacing w:line="216" w:lineRule="exact"/>
              <w:ind w:right="1155"/>
              <w:rPr>
                <w:rFonts w:eastAsia="Arial"/>
                <w:b/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 w:rsidRPr="00432AB9">
              <w:rPr>
                <w:rFonts w:eastAsia="Arial"/>
                <w:b/>
                <w:sz w:val="22"/>
                <w:szCs w:val="22"/>
              </w:rPr>
              <w:t>5.1 Tesislerin ana hattı</w:t>
            </w:r>
          </w:p>
          <w:p w:rsidR="006534BD" w:rsidRPr="00432AB9" w:rsidRDefault="006534BD" w:rsidP="006534BD">
            <w:pPr>
              <w:spacing w:line="220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>.1 Altyapı</w:t>
            </w:r>
          </w:p>
          <w:p w:rsidR="006534BD" w:rsidRPr="00432AB9" w:rsidRDefault="006534BD" w:rsidP="006534BD">
            <w:pPr>
              <w:spacing w:line="252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Tüm gıda üretim alanlarımızda </w:t>
            </w:r>
            <w:r w:rsidRPr="00432AB9">
              <w:rPr>
                <w:rFonts w:eastAsia="Arial"/>
                <w:sz w:val="22"/>
                <w:szCs w:val="22"/>
              </w:rPr>
              <w:t xml:space="preserve">sağlam bir yapıya sahip </w:t>
            </w:r>
            <w:r>
              <w:rPr>
                <w:rFonts w:eastAsia="Arial"/>
                <w:sz w:val="22"/>
                <w:szCs w:val="22"/>
              </w:rPr>
              <w:t>olup</w:t>
            </w:r>
            <w:r w:rsidRPr="00432AB9">
              <w:rPr>
                <w:rFonts w:eastAsia="Arial"/>
                <w:sz w:val="22"/>
                <w:szCs w:val="22"/>
              </w:rPr>
              <w:t xml:space="preserve"> iyi koşullarda kalması sağlan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Tüm malzemeler, istenmeyen maddeleri gıdaya iletmeyecek biçimde yer al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6534BD" w:rsidRPr="00432AB9" w:rsidRDefault="006534BD" w:rsidP="006534BD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Tüm gıda üretim alanlarımızda </w:t>
            </w:r>
            <w:r w:rsidRPr="00432AB9">
              <w:rPr>
                <w:rFonts w:eastAsia="Arial"/>
                <w:sz w:val="22"/>
                <w:szCs w:val="22"/>
              </w:rPr>
              <w:t xml:space="preserve">yer altı suyundan bulaşmaya yol açabilecek alanlardan (ör.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çöplük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atık su gideri, atık arıtma tesisleri ve hayvancılık tesisleri) ve haşere istilasının muhtemel olabileceği alanlardan uzak</w:t>
            </w:r>
            <w:r>
              <w:rPr>
                <w:rFonts w:eastAsia="Arial"/>
                <w:sz w:val="22"/>
                <w:szCs w:val="22"/>
              </w:rPr>
              <w:t xml:space="preserve"> bir yerde konumlandırılmıştır. </w:t>
            </w:r>
          </w:p>
          <w:p w:rsidR="006534BD" w:rsidRPr="00432AB9" w:rsidRDefault="006534BD" w:rsidP="006534BD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Tüm gıda üretim alanlarımızda </w:t>
            </w:r>
            <w:r w:rsidRPr="00432AB9">
              <w:rPr>
                <w:rFonts w:eastAsia="Arial"/>
                <w:sz w:val="22"/>
                <w:szCs w:val="22"/>
              </w:rPr>
              <w:t>her bir çalışma alanının ihtiyaçlarına uygun olan işlevsel özellikler, konum ve ana hat ile t</w:t>
            </w:r>
            <w:r>
              <w:rPr>
                <w:rFonts w:eastAsia="Arial"/>
                <w:sz w:val="22"/>
                <w:szCs w:val="22"/>
              </w:rPr>
              <w:t xml:space="preserve">asarlanacak ve inşa edilmiştir. </w:t>
            </w:r>
            <w:r w:rsidRPr="00432AB9">
              <w:rPr>
                <w:rFonts w:eastAsia="Arial"/>
                <w:sz w:val="22"/>
                <w:szCs w:val="22"/>
              </w:rPr>
              <w:t xml:space="preserve"> İşlemler, ham maddenin alımından ürünün tüketilmesine kadar uygun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hijyenik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</w:t>
            </w:r>
            <w:r>
              <w:rPr>
                <w:rFonts w:eastAsia="Arial"/>
                <w:sz w:val="22"/>
                <w:szCs w:val="22"/>
              </w:rPr>
              <w:t xml:space="preserve">oşullarda gerçekleşmektedir. </w:t>
            </w:r>
          </w:p>
          <w:p w:rsidR="006534BD" w:rsidRPr="00432AB9" w:rsidRDefault="006534BD" w:rsidP="006534BD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Tüm gıda üretim alanlarımızda kasaphane, pastane, sıcak bölüm ve soğuk bölüm olarak bölümlere ayrılmıştır. Ç</w:t>
            </w:r>
            <w:r w:rsidRPr="00432AB9">
              <w:rPr>
                <w:rFonts w:eastAsia="Arial"/>
                <w:sz w:val="22"/>
                <w:szCs w:val="22"/>
              </w:rPr>
              <w:t>apraz bulaşmaya maru</w:t>
            </w:r>
            <w:r>
              <w:rPr>
                <w:rFonts w:eastAsia="Arial"/>
                <w:sz w:val="22"/>
                <w:szCs w:val="22"/>
              </w:rPr>
              <w:t xml:space="preserve">z kalmasını önleyecek niteliktedir. </w:t>
            </w:r>
          </w:p>
          <w:p w:rsidR="006534BD" w:rsidRPr="00432AB9" w:rsidRDefault="006534BD" w:rsidP="006534BD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</w:t>
            </w:r>
            <w:r w:rsidRPr="00432AB9">
              <w:rPr>
                <w:rFonts w:eastAsia="Arial"/>
                <w:sz w:val="22"/>
                <w:szCs w:val="22"/>
              </w:rPr>
              <w:t xml:space="preserve">uvalet, çamaşırhane, temizlik malzemeleri odası, makine odası ve atık depolama alanı gibi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işlemlerine uygun olmayan alanlar veya tesisler, gıdanın ve gıda ile temas eden yüzeyin bulaşma </w:t>
            </w:r>
            <w:r>
              <w:rPr>
                <w:rFonts w:eastAsia="Arial"/>
                <w:sz w:val="22"/>
                <w:szCs w:val="22"/>
              </w:rPr>
              <w:lastRenderedPageBreak/>
              <w:t>riskini önlemek için gıda üretim alanlarımızdan ayrıdır</w:t>
            </w:r>
            <w:r w:rsidRPr="00432AB9">
              <w:rPr>
                <w:rFonts w:eastAsia="Arial"/>
                <w:sz w:val="22"/>
                <w:szCs w:val="22"/>
              </w:rPr>
              <w:t>. Ana hat, ürünün tek</w:t>
            </w:r>
            <w:r>
              <w:rPr>
                <w:rFonts w:eastAsia="Arial"/>
                <w:sz w:val="22"/>
                <w:szCs w:val="22"/>
              </w:rPr>
              <w:t xml:space="preserve"> bir yönde akışını sağlamaktadır. Kirliden temize doğru akış sağlanmaktadır. </w:t>
            </w:r>
          </w:p>
          <w:p w:rsidR="006534BD" w:rsidRPr="00432AB9" w:rsidRDefault="006534BD" w:rsidP="006534BD">
            <w:pPr>
              <w:spacing w:line="269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>.2 Çalışma alanı</w:t>
            </w:r>
          </w:p>
          <w:p w:rsidR="006534BD" w:rsidRPr="00432AB9" w:rsidRDefault="006534BD" w:rsidP="006534BD">
            <w:pPr>
              <w:spacing w:line="216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>.2.1 Genel</w:t>
            </w:r>
          </w:p>
          <w:p w:rsidR="006534BD" w:rsidRPr="00432AB9" w:rsidRDefault="006534BD" w:rsidP="006534BD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Çapraz bulaşmanın önlenmesi için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ve malzemelerin düzgün biçimde yerleşimini sağlamak </w:t>
            </w:r>
            <w:r>
              <w:rPr>
                <w:rFonts w:eastAsia="Arial"/>
                <w:sz w:val="22"/>
                <w:szCs w:val="22"/>
              </w:rPr>
              <w:t>tüm gıda üretim tesislerimiz kasaphane, pastane, sıcak bölüm ve soğuk bölüm olarak bölümlere ayrılmıştır.</w:t>
            </w:r>
            <w:r w:rsidRPr="00432AB9">
              <w:rPr>
                <w:rFonts w:eastAsia="Arial"/>
                <w:sz w:val="22"/>
                <w:szCs w:val="22"/>
              </w:rPr>
              <w:t xml:space="preserve"> Bu amaçla, </w:t>
            </w:r>
            <w:r>
              <w:rPr>
                <w:rFonts w:eastAsia="Arial"/>
                <w:sz w:val="22"/>
                <w:szCs w:val="22"/>
              </w:rPr>
              <w:t>tüm bölümler giriş kısmında tanımlanmıştır.</w:t>
            </w:r>
          </w:p>
          <w:p w:rsidR="006534BD" w:rsidRPr="00432AB9" w:rsidRDefault="006534BD" w:rsidP="006534BD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işlemlerini kolaylaştırmak, ayrıca temizlik ve bakımı da rahatlatmak için tüm alanlar, yeterli miktarda</w:t>
            </w:r>
            <w:r>
              <w:rPr>
                <w:rFonts w:eastAsia="Arial"/>
                <w:sz w:val="22"/>
                <w:szCs w:val="22"/>
              </w:rPr>
              <w:t xml:space="preserve"> hareket alanına sahip olmalıdır.</w:t>
            </w:r>
          </w:p>
          <w:p w:rsidR="006534BD" w:rsidRPr="00432AB9" w:rsidRDefault="006534BD" w:rsidP="006534BD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Malzemelerin alınması, korumalı ve temiz alanda </w:t>
            </w:r>
            <w:r>
              <w:rPr>
                <w:rFonts w:eastAsia="Arial"/>
                <w:sz w:val="22"/>
                <w:szCs w:val="22"/>
              </w:rPr>
              <w:t>yapılmalıdır.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M</w:t>
            </w:r>
            <w:r w:rsidRPr="00432AB9">
              <w:rPr>
                <w:rFonts w:eastAsia="Arial"/>
                <w:sz w:val="22"/>
                <w:szCs w:val="22"/>
              </w:rPr>
              <w:t xml:space="preserve">alların alınması için özel olarak </w:t>
            </w:r>
            <w:r>
              <w:rPr>
                <w:rFonts w:eastAsia="Arial"/>
                <w:sz w:val="22"/>
                <w:szCs w:val="22"/>
              </w:rPr>
              <w:t xml:space="preserve">mal kabul alanı </w:t>
            </w:r>
            <w:r w:rsidRPr="00432AB9">
              <w:rPr>
                <w:rFonts w:eastAsia="Arial"/>
                <w:sz w:val="22"/>
                <w:szCs w:val="22"/>
              </w:rPr>
              <w:t>tahsis edilmiş</w:t>
            </w:r>
            <w:r>
              <w:rPr>
                <w:rFonts w:eastAsia="Arial"/>
                <w:sz w:val="22"/>
                <w:szCs w:val="22"/>
              </w:rPr>
              <w:t>tir.</w:t>
            </w:r>
          </w:p>
          <w:p w:rsidR="006534BD" w:rsidRPr="00432AB9" w:rsidRDefault="006534BD" w:rsidP="006534BD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Çapraz bulaşmanın önlenmesi için hazır gıd</w:t>
            </w:r>
            <w:r>
              <w:rPr>
                <w:rFonts w:eastAsia="Arial"/>
                <w:sz w:val="22"/>
                <w:szCs w:val="22"/>
              </w:rPr>
              <w:t xml:space="preserve">a ile ham veya işlem görmemiş gıdalar ayrı alanlarda muhafaza edilmektedir. </w:t>
            </w:r>
          </w:p>
          <w:p w:rsidR="006534BD" w:rsidRPr="00432AB9" w:rsidRDefault="006534BD" w:rsidP="006534BD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6534BD" w:rsidRPr="00432AB9" w:rsidRDefault="006534BD" w:rsidP="006534BD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Potansiyel tehlikeli ham maddeler</w:t>
            </w:r>
            <w:r>
              <w:rPr>
                <w:rFonts w:eastAsia="Arial"/>
                <w:sz w:val="22"/>
                <w:szCs w:val="22"/>
              </w:rPr>
              <w:t xml:space="preserve"> (Çiğ et, kirli meyve ve sebze) </w:t>
            </w:r>
            <w:r w:rsidRPr="00432AB9">
              <w:rPr>
                <w:rFonts w:eastAsia="Arial"/>
                <w:sz w:val="22"/>
                <w:szCs w:val="22"/>
              </w:rPr>
              <w:t>, farklı bir odada veya tüketime hazır gıdaların hazırlanması için kullanılan alanlardan bir engel ile ayrılmış alanlarda işlem görmelidir.</w:t>
            </w:r>
            <w:r>
              <w:rPr>
                <w:rFonts w:eastAsia="Arial"/>
                <w:sz w:val="22"/>
                <w:szCs w:val="22"/>
              </w:rPr>
              <w:t xml:space="preserve"> Bu amaçla çiğ et ürünleri için kasaphane, kirli meyve ve sebze için </w:t>
            </w:r>
            <w:r w:rsidR="003A0865">
              <w:rPr>
                <w:rFonts w:eastAsia="Arial"/>
                <w:sz w:val="22"/>
                <w:szCs w:val="22"/>
              </w:rPr>
              <w:t xml:space="preserve">soğuk bölüm </w:t>
            </w:r>
            <w:r>
              <w:rPr>
                <w:rFonts w:eastAsia="Arial"/>
                <w:sz w:val="22"/>
                <w:szCs w:val="22"/>
              </w:rPr>
              <w:t xml:space="preserve">yıkama bölümü ayrılmıştır. </w:t>
            </w: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>.2.2 Gıda işleme alanları</w:t>
            </w:r>
          </w:p>
          <w:p w:rsidR="003A0865" w:rsidRPr="00432AB9" w:rsidRDefault="003A0865" w:rsidP="003A0865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Duvar, zemin ve tavan yüzeyleri su geçirmez, emici olmayan, yıkanabilir, çatlakl</w:t>
            </w:r>
            <w:r>
              <w:rPr>
                <w:rFonts w:eastAsia="Arial"/>
                <w:sz w:val="22"/>
                <w:szCs w:val="22"/>
              </w:rPr>
              <w:t>arı olmayan malzemeden olmalıdır. A</w:t>
            </w:r>
            <w:r w:rsidRPr="00432AB9">
              <w:rPr>
                <w:rFonts w:eastAsia="Arial"/>
                <w:sz w:val="22"/>
                <w:szCs w:val="22"/>
              </w:rPr>
              <w:t>yrıca zemi</w:t>
            </w:r>
            <w:r>
              <w:rPr>
                <w:rFonts w:eastAsia="Arial"/>
                <w:sz w:val="22"/>
                <w:szCs w:val="22"/>
              </w:rPr>
              <w:t>n, kaymaz malzemeden olmalıdır</w:t>
            </w:r>
            <w:r w:rsidRPr="00432AB9">
              <w:rPr>
                <w:rFonts w:eastAsia="Arial"/>
                <w:sz w:val="22"/>
                <w:szCs w:val="22"/>
              </w:rPr>
              <w:t>. Zemin ve duvarların kesiştiği yerler duruma gör</w:t>
            </w:r>
            <w:bookmarkStart w:id="0" w:name="page12"/>
            <w:bookmarkEnd w:id="0"/>
            <w:r>
              <w:rPr>
                <w:rFonts w:eastAsia="Arial"/>
                <w:sz w:val="22"/>
                <w:szCs w:val="22"/>
              </w:rPr>
              <w:t xml:space="preserve">e </w:t>
            </w:r>
            <w:r w:rsidRPr="00432AB9">
              <w:rPr>
                <w:rFonts w:eastAsia="Arial"/>
                <w:sz w:val="22"/>
                <w:szCs w:val="22"/>
              </w:rPr>
              <w:t>kavisl</w:t>
            </w:r>
            <w:r>
              <w:rPr>
                <w:rFonts w:eastAsia="Arial"/>
                <w:sz w:val="22"/>
                <w:szCs w:val="22"/>
              </w:rPr>
              <w:t xml:space="preserve">i veya yuvarlatılmış olmalıdır. </w:t>
            </w:r>
            <w:r w:rsidRPr="00432AB9">
              <w:rPr>
                <w:rFonts w:eastAsia="Arial"/>
                <w:sz w:val="22"/>
                <w:szCs w:val="22"/>
              </w:rPr>
              <w:t>Kapılar emici olmayan, dirençli tipte olacak ve düzgün ve hasa</w:t>
            </w:r>
            <w:r>
              <w:rPr>
                <w:rFonts w:eastAsia="Arial"/>
                <w:sz w:val="22"/>
                <w:szCs w:val="22"/>
              </w:rPr>
              <w:t xml:space="preserve">rsız bir yüzeye sahip olmalıdır.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Yeterli biçimde temizlenemeyen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edilemeyen malzemeler</w:t>
            </w:r>
            <w:r>
              <w:rPr>
                <w:rFonts w:eastAsia="Arial"/>
                <w:sz w:val="22"/>
                <w:szCs w:val="22"/>
              </w:rPr>
              <w:t xml:space="preserve">in kullanımından kaçınılmalı ahşap malzeme kullanılmamalıdır. </w:t>
            </w:r>
          </w:p>
          <w:p w:rsidR="003A0865" w:rsidRPr="00432AB9" w:rsidRDefault="003A0865" w:rsidP="003A0865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Özellikle çok fazla işlemin gerçekleştiği ve sürekli personel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akışının olduğu yerlerde yeterli bir drenaj sistemi ol</w:t>
            </w:r>
            <w:r>
              <w:rPr>
                <w:rFonts w:eastAsia="Arial"/>
                <w:sz w:val="22"/>
                <w:szCs w:val="22"/>
              </w:rPr>
              <w:t>malıdır. T</w:t>
            </w:r>
            <w:r w:rsidRPr="00432AB9">
              <w:rPr>
                <w:rFonts w:eastAsia="Arial"/>
                <w:sz w:val="22"/>
                <w:szCs w:val="22"/>
              </w:rPr>
              <w:t>emizlenme alanı, bulaşıkların, araç gerec</w:t>
            </w:r>
            <w:r>
              <w:rPr>
                <w:rFonts w:eastAsia="Arial"/>
                <w:sz w:val="22"/>
                <w:szCs w:val="22"/>
              </w:rPr>
              <w:t xml:space="preserve">in ve diğer donanımın yıkandığı alanlarda etkin bir gider olmalıdır. </w:t>
            </w:r>
          </w:p>
          <w:p w:rsidR="003A0865" w:rsidRPr="00432AB9" w:rsidRDefault="003A0865" w:rsidP="003A0865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Tavanlar ve asma eşyalar kir ve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yoğuşmanın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oluşumunu ve parçacıkların dökülmesini en aza indirecek şekilde </w:t>
            </w:r>
            <w:r>
              <w:rPr>
                <w:rFonts w:eastAsia="Arial"/>
                <w:sz w:val="22"/>
                <w:szCs w:val="22"/>
              </w:rPr>
              <w:t xml:space="preserve">olmalıdır. </w:t>
            </w:r>
          </w:p>
          <w:p w:rsidR="003A0865" w:rsidRPr="00432AB9" w:rsidRDefault="003A0865" w:rsidP="003A0865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3A0865" w:rsidRDefault="003A0865" w:rsidP="003A0865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Pencereler ve diğer açılan yerler, kirin birikmesini </w:t>
            </w:r>
            <w:r>
              <w:rPr>
                <w:rFonts w:eastAsia="Arial"/>
                <w:sz w:val="22"/>
                <w:szCs w:val="22"/>
              </w:rPr>
              <w:t xml:space="preserve">önleyecek şekilde inşa edilmeli </w:t>
            </w:r>
            <w:r w:rsidRPr="00432AB9">
              <w:rPr>
                <w:rFonts w:eastAsia="Arial"/>
                <w:sz w:val="22"/>
                <w:szCs w:val="22"/>
              </w:rPr>
              <w:t>ve</w:t>
            </w:r>
            <w:r>
              <w:rPr>
                <w:rFonts w:eastAsia="Arial"/>
                <w:sz w:val="22"/>
                <w:szCs w:val="22"/>
              </w:rPr>
              <w:t xml:space="preserve"> açılan kısımlar böcek geçişini engellemek için sineklik olmalıdır. </w:t>
            </w:r>
            <w:r w:rsidRPr="00432AB9">
              <w:rPr>
                <w:rFonts w:eastAsia="Arial"/>
                <w:sz w:val="22"/>
                <w:szCs w:val="22"/>
              </w:rPr>
              <w:t>Bu düzenekler, temizlenmesi için kolaylıkla çıkarılabilir yapıda olacak ve iyi koşullarda muhafaza edil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P</w:t>
            </w:r>
            <w:r w:rsidRPr="00432AB9">
              <w:rPr>
                <w:rFonts w:eastAsia="Arial"/>
                <w:sz w:val="22"/>
                <w:szCs w:val="22"/>
              </w:rPr>
              <w:t xml:space="preserve">encere eşikleri, raf olarak kullanılmaması için eğimli </w:t>
            </w:r>
            <w:r>
              <w:rPr>
                <w:rFonts w:eastAsia="Arial"/>
                <w:sz w:val="22"/>
                <w:szCs w:val="22"/>
              </w:rPr>
              <w:t xml:space="preserve">olmalıdır.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Kapılar düzgün, emici</w:t>
            </w:r>
            <w:r>
              <w:rPr>
                <w:rFonts w:eastAsia="Arial"/>
                <w:sz w:val="22"/>
                <w:szCs w:val="22"/>
              </w:rPr>
              <w:t xml:space="preserve"> olmayan yüzeylere sahip olmalı </w:t>
            </w:r>
            <w:r w:rsidRPr="00432AB9">
              <w:rPr>
                <w:rFonts w:eastAsia="Arial"/>
                <w:sz w:val="22"/>
                <w:szCs w:val="22"/>
              </w:rPr>
              <w:t>ve kendi kendine kapanabilir ve</w:t>
            </w:r>
            <w:r>
              <w:rPr>
                <w:rFonts w:eastAsia="Arial"/>
                <w:sz w:val="22"/>
                <w:szCs w:val="22"/>
              </w:rPr>
              <w:t xml:space="preserve"> sıkı kapanan biçimde olmalıdır. </w:t>
            </w:r>
          </w:p>
          <w:p w:rsidR="003A0865" w:rsidRPr="00432AB9" w:rsidRDefault="003A0865" w:rsidP="003A0865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>.3 Aydınlatma ve havalandırma</w:t>
            </w:r>
          </w:p>
          <w:p w:rsidR="003A0865" w:rsidRPr="00432AB9" w:rsidRDefault="003A0865" w:rsidP="003A0865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Tüm alanlar, yeterli aydınla</w:t>
            </w:r>
            <w:r>
              <w:rPr>
                <w:rFonts w:eastAsia="Arial"/>
                <w:sz w:val="22"/>
                <w:szCs w:val="22"/>
              </w:rPr>
              <w:t xml:space="preserve">tma sistemi ile donatılmalıdır.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Aydınlatma sistemleri, gıdayı olumsuz etkilemeyecek biçimde </w:t>
            </w:r>
            <w:r>
              <w:rPr>
                <w:rFonts w:eastAsia="Arial"/>
                <w:sz w:val="22"/>
                <w:szCs w:val="22"/>
              </w:rPr>
              <w:t xml:space="preserve">tasarlanmalıdır.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Aydınlatma armatürü, kırılma durumunda malzemelerin, ürünün veya donanımın bulaşmasını önley</w:t>
            </w:r>
            <w:r>
              <w:rPr>
                <w:rFonts w:eastAsia="Arial"/>
                <w:sz w:val="22"/>
                <w:szCs w:val="22"/>
              </w:rPr>
              <w:t xml:space="preserve">ecek biçimde korumalı olmalıdır.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Sağlanan aydınlatma (doğal veya yapay) personelin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hijyenik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biçimde çalışması</w:t>
            </w:r>
            <w:r>
              <w:rPr>
                <w:rFonts w:eastAsia="Arial"/>
                <w:sz w:val="22"/>
                <w:szCs w:val="22"/>
              </w:rPr>
              <w:t xml:space="preserve">nı sağlayacak şekilde olmalıdır. </w:t>
            </w:r>
          </w:p>
          <w:p w:rsidR="003A0865" w:rsidRPr="00432AB9" w:rsidRDefault="003A0865" w:rsidP="003A0865">
            <w:pPr>
              <w:spacing w:line="184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Havalandırma sistemleri, işleme veya ürüne uygun tasarlanacak ve ilgili işlemler veya ürünler için gerekli sıcaklık ve nemlilik koşullarını sağlayacak nitelikte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Hava akışının yönü; doğal veya yapay, temiz alandan kirli alana gidecek şekilde tasarlan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Açılabilen tüm alanlar bulaşmayı önlemek için gerekli koruma aygıtları ve sistemlerine sahip olacaktır (ör.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laminer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hava akımı, hava perdesi ve çift kapılar).</w:t>
            </w:r>
          </w:p>
          <w:p w:rsidR="003A0865" w:rsidRPr="00432AB9" w:rsidRDefault="003A0865" w:rsidP="003A0865">
            <w:pPr>
              <w:spacing w:line="185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Yüksek ısı yüklerini ve buharı etkili biçimde dağıtabilmek için, örneğin pişirme alanları gibi gıda hazırlama yerlerinde iyi havalandırma sağlan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3A0865" w:rsidRPr="00432AB9" w:rsidRDefault="003A0865" w:rsidP="003A0865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İşlem esnasında oluşan buharı tahliye edebilmek için, temizliği kolay davlumbazlar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3A0865" w:rsidRDefault="003A0865" w:rsidP="003A0865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5.1.4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Bakım</w:t>
            </w:r>
          </w:p>
          <w:p w:rsidR="003A0865" w:rsidRPr="00432AB9" w:rsidRDefault="003A0865" w:rsidP="003A0865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Üniversitemiz</w:t>
            </w:r>
            <w:r w:rsidRPr="00432AB9">
              <w:rPr>
                <w:rFonts w:eastAsia="Arial"/>
                <w:sz w:val="22"/>
                <w:szCs w:val="22"/>
              </w:rPr>
              <w:t>, bakım işlemleri esnasında gıda güvenliğinin etkilenmemesini temin ed</w:t>
            </w:r>
            <w:r>
              <w:rPr>
                <w:rFonts w:eastAsia="Arial"/>
                <w:sz w:val="22"/>
                <w:szCs w:val="22"/>
              </w:rPr>
              <w:t>ilmelidir.</w:t>
            </w:r>
          </w:p>
          <w:p w:rsidR="003A0865" w:rsidRPr="00432AB9" w:rsidRDefault="003A0865" w:rsidP="003A0865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Önleyici bakım programı, </w:t>
            </w:r>
            <w:r>
              <w:rPr>
                <w:rFonts w:eastAsia="Arial"/>
                <w:sz w:val="22"/>
                <w:szCs w:val="22"/>
              </w:rPr>
              <w:t xml:space="preserve">uygulanması için makine bakım planları yapılmakta ve bakım formları ile kayıt altına alınmaktadır. </w:t>
            </w:r>
          </w:p>
          <w:p w:rsidR="003A0865" w:rsidRPr="00432AB9" w:rsidRDefault="003A0865" w:rsidP="003A0865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Ürün güvenliğini etkileyen bakım taleplerine öncelik veril</w:t>
            </w:r>
            <w:r>
              <w:rPr>
                <w:rFonts w:eastAsia="Arial"/>
                <w:sz w:val="22"/>
                <w:szCs w:val="22"/>
              </w:rPr>
              <w:t>melidir.</w:t>
            </w:r>
          </w:p>
          <w:p w:rsidR="003A0865" w:rsidRPr="00432AB9" w:rsidRDefault="003A0865" w:rsidP="003A0865">
            <w:pPr>
              <w:spacing w:line="184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Geçici onar</w:t>
            </w:r>
            <w:r>
              <w:rPr>
                <w:rFonts w:eastAsia="Arial"/>
                <w:sz w:val="22"/>
                <w:szCs w:val="22"/>
              </w:rPr>
              <w:t>ımlar gıda güvenliğini etkilememelidir.</w:t>
            </w:r>
            <w:r w:rsidRPr="00432AB9">
              <w:rPr>
                <w:rFonts w:eastAsia="Arial"/>
                <w:sz w:val="22"/>
                <w:szCs w:val="22"/>
              </w:rPr>
              <w:t xml:space="preserve"> Geçici onarım yerine kalıcı onarım yapılma talepleri, bakım dönemlerine dâhil edil</w:t>
            </w:r>
            <w:r>
              <w:rPr>
                <w:rFonts w:eastAsia="Arial"/>
                <w:sz w:val="22"/>
                <w:szCs w:val="22"/>
              </w:rPr>
              <w:t>melidir.</w:t>
            </w:r>
          </w:p>
          <w:p w:rsidR="003A0865" w:rsidRPr="00432AB9" w:rsidRDefault="003A0865" w:rsidP="003A0865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Yağlayıcılar ürün ile doğrudan veya dolaylı bir temas riski olması durumunda, gıdaya uygun maddeler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3A0865" w:rsidRPr="00432AB9" w:rsidRDefault="003A0865" w:rsidP="003A0865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Bakımı yapılan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ekipmanı</w:t>
            </w:r>
            <w:r>
              <w:rPr>
                <w:rFonts w:eastAsia="Arial"/>
                <w:sz w:val="22"/>
                <w:szCs w:val="22"/>
              </w:rPr>
              <w:t>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üretime tekrar geri </w:t>
            </w:r>
            <w:r>
              <w:rPr>
                <w:rFonts w:eastAsia="Arial"/>
                <w:sz w:val="22"/>
                <w:szCs w:val="22"/>
              </w:rPr>
              <w:t xml:space="preserve">alınması sırasında bölüm şefi tarafından yeterli temizlik yapılıp yapılmadığı kontrol edilmelidir. </w:t>
            </w:r>
          </w:p>
          <w:p w:rsidR="003A0865" w:rsidRDefault="003A0865" w:rsidP="003A0865">
            <w:pPr>
              <w:spacing w:line="0" w:lineRule="atLeast"/>
              <w:ind w:right="1155"/>
              <w:rPr>
                <w:rFonts w:eastAsia="Arial"/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5.2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Su tedariki</w:t>
            </w:r>
          </w:p>
          <w:p w:rsidR="003A0865" w:rsidRPr="00432AB9" w:rsidRDefault="003A0865" w:rsidP="003A0865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5.2</w:t>
            </w:r>
            <w:r w:rsidRPr="00432AB9">
              <w:rPr>
                <w:rFonts w:eastAsia="Arial"/>
                <w:b/>
                <w:sz w:val="22"/>
                <w:szCs w:val="22"/>
              </w:rPr>
              <w:t>.1 İçme suyu</w:t>
            </w:r>
          </w:p>
          <w:p w:rsidR="003A0865" w:rsidRPr="00432AB9" w:rsidRDefault="003A0865" w:rsidP="003A0865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3A0865" w:rsidRDefault="003A0865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Yeterli basınçta ve sıcaklıkta sağlanacak olan su, depolamaya uygun yerlerde saklan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Su depolama tesisle</w:t>
            </w:r>
            <w:r>
              <w:rPr>
                <w:rFonts w:eastAsia="Arial"/>
                <w:sz w:val="22"/>
                <w:szCs w:val="22"/>
              </w:rPr>
              <w:t>ri yılda en az bir kez temizlenmelidir. İşletmemizde s</w:t>
            </w:r>
            <w:r w:rsidRPr="00432AB9">
              <w:rPr>
                <w:rFonts w:eastAsia="Arial"/>
                <w:sz w:val="22"/>
                <w:szCs w:val="22"/>
              </w:rPr>
              <w:t>adece içme suyu kullanıl</w:t>
            </w:r>
            <w:r w:rsidR="00C07193">
              <w:rPr>
                <w:rFonts w:eastAsia="Arial"/>
                <w:sz w:val="22"/>
                <w:szCs w:val="22"/>
              </w:rPr>
              <w:t>malıdır.</w:t>
            </w:r>
          </w:p>
          <w:p w:rsidR="00C07193" w:rsidRDefault="00C07193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Default="00C07193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3A0865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3A0865" w:rsidRPr="00432AB9" w:rsidRDefault="003A0865" w:rsidP="003A0865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.3 Ekipman ve aletler</w:t>
            </w:r>
          </w:p>
          <w:p w:rsidR="00C07193" w:rsidRPr="00432AB9" w:rsidRDefault="00C07193" w:rsidP="00C07193">
            <w:pPr>
              <w:spacing w:line="254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Ekipman ve aletler; zehirli maddeleri, kokuyu veya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aromayı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gıdaya aktarmayan geçirimsiz ve aşınıma dayanıklı malzemelerden yapıl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Ekipman ve aletler sık temizleme ve dezenfeksiyon</w:t>
            </w:r>
            <w:r>
              <w:rPr>
                <w:rFonts w:eastAsia="Arial"/>
                <w:sz w:val="22"/>
                <w:szCs w:val="22"/>
              </w:rPr>
              <w:t xml:space="preserve"> işlemlerine dayanıklı olmalı</w:t>
            </w:r>
            <w:r w:rsidRPr="00432AB9">
              <w:rPr>
                <w:rFonts w:eastAsia="Arial"/>
                <w:sz w:val="22"/>
                <w:szCs w:val="22"/>
              </w:rPr>
              <w:t xml:space="preserve"> ve delikler, çatlaklar ve kesiklerden ari düzgün biçimde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Portatif </w:t>
            </w:r>
            <w:proofErr w:type="gramStart"/>
            <w:r>
              <w:rPr>
                <w:rFonts w:eastAsia="Arial"/>
                <w:sz w:val="22"/>
                <w:szCs w:val="22"/>
              </w:rPr>
              <w:t>ekipmanlar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, </w:t>
            </w:r>
            <w:r w:rsidRPr="00432AB9">
              <w:rPr>
                <w:rFonts w:eastAsia="Arial"/>
                <w:sz w:val="22"/>
                <w:szCs w:val="22"/>
              </w:rPr>
              <w:t>kaşık, çırpıcı, tencere ve tavalar, bulaşmaya karşı korunmalıdır.</w:t>
            </w:r>
          </w:p>
          <w:p w:rsidR="00C07193" w:rsidRPr="00432AB9" w:rsidRDefault="00C07193" w:rsidP="00C07193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Tüm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genel hijyen koşull</w:t>
            </w:r>
            <w:r>
              <w:rPr>
                <w:rFonts w:eastAsia="Arial"/>
                <w:sz w:val="22"/>
                <w:szCs w:val="22"/>
              </w:rPr>
              <w:t>arını sağlamak için tasarlanmalı ve yerleştirilmelidir. B</w:t>
            </w:r>
            <w:r w:rsidRPr="00432AB9">
              <w:rPr>
                <w:rFonts w:eastAsia="Arial"/>
                <w:sz w:val="22"/>
                <w:szCs w:val="22"/>
              </w:rPr>
              <w:t xml:space="preserve">unların yüzeyleri, temizliği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dezenfektesi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kolay yapıda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</w:t>
            </w:r>
            <w:r w:rsidRPr="00432AB9">
              <w:rPr>
                <w:rFonts w:eastAsia="Arial"/>
                <w:sz w:val="22"/>
                <w:szCs w:val="22"/>
              </w:rPr>
              <w:t xml:space="preserve">ermometre ve sıcaklık kaydı cihazları gibi ölçme aletlerinin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kalibrasyonu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doğrulama prosedürüne göre yapılır.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3A0865" w:rsidRPr="00432AB9" w:rsidRDefault="003A0865" w:rsidP="00C07193">
            <w:pPr>
              <w:spacing w:line="0" w:lineRule="atLeast"/>
              <w:ind w:right="1155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.4 Personel </w:t>
            </w:r>
            <w:proofErr w:type="gramStart"/>
            <w:r w:rsidRPr="00432AB9">
              <w:rPr>
                <w:rFonts w:eastAsia="Arial"/>
                <w:b/>
                <w:sz w:val="22"/>
                <w:szCs w:val="22"/>
              </w:rPr>
              <w:t>hijyeni</w:t>
            </w:r>
            <w:proofErr w:type="gramEnd"/>
          </w:p>
          <w:p w:rsidR="00C07193" w:rsidRPr="00432AB9" w:rsidRDefault="00C07193" w:rsidP="00C07193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</w:t>
            </w:r>
            <w:r>
              <w:rPr>
                <w:rFonts w:eastAsia="Arial"/>
                <w:b/>
                <w:sz w:val="22"/>
                <w:szCs w:val="22"/>
              </w:rPr>
              <w:t>4.1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Genel</w:t>
            </w:r>
          </w:p>
          <w:p w:rsidR="00C07193" w:rsidRPr="00432AB9" w:rsidRDefault="00C07193" w:rsidP="00C07193">
            <w:pPr>
              <w:spacing w:line="242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308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Tüm personelin </w:t>
            </w:r>
            <w:proofErr w:type="gramStart"/>
            <w:r>
              <w:rPr>
                <w:rFonts w:eastAsia="Arial"/>
                <w:sz w:val="22"/>
                <w:szCs w:val="22"/>
              </w:rPr>
              <w:t>hijyen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gerekliliklerine </w:t>
            </w:r>
            <w:r w:rsidRPr="00432AB9">
              <w:rPr>
                <w:rFonts w:eastAsia="Arial"/>
                <w:sz w:val="22"/>
                <w:szCs w:val="22"/>
              </w:rPr>
              <w:t xml:space="preserve">uymasını sağlama sorumluluğu </w:t>
            </w:r>
            <w:r>
              <w:rPr>
                <w:rFonts w:eastAsia="Arial"/>
                <w:sz w:val="22"/>
                <w:szCs w:val="22"/>
              </w:rPr>
              <w:t xml:space="preserve">Aşçıbaşının ve Gıda Mühendisinin görevidir. </w:t>
            </w:r>
          </w:p>
          <w:p w:rsidR="00C07193" w:rsidRPr="00432AB9" w:rsidRDefault="00C07193" w:rsidP="00C07193">
            <w:pPr>
              <w:spacing w:line="140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Ziyaretçiler, ör.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devlet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denetçileri, </w:t>
            </w:r>
            <w:r>
              <w:rPr>
                <w:rFonts w:eastAsia="Arial"/>
                <w:sz w:val="22"/>
                <w:szCs w:val="22"/>
              </w:rPr>
              <w:t>diğer personeller</w:t>
            </w:r>
            <w:r w:rsidRPr="00432AB9">
              <w:rPr>
                <w:rFonts w:eastAsia="Arial"/>
                <w:sz w:val="22"/>
                <w:szCs w:val="22"/>
              </w:rPr>
              <w:t xml:space="preserve"> ve bakım personelinin gıda işleme alanına girişine kısıtlı biçimde izin veril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Bu ziyaretçiler koruyucu kıyafet kullanacak ve yiyecek içecek servisi işinin gıda güvenliği gerekliliklerine u</w:t>
            </w:r>
            <w:r>
              <w:rPr>
                <w:rFonts w:eastAsia="Arial"/>
                <w:sz w:val="22"/>
                <w:szCs w:val="22"/>
              </w:rPr>
              <w:t xml:space="preserve">ymalıdır.  İşletmeye gelen ziyaretçiler ziyaretçi kayıt formu ile kayıt altına alınmalıdır. </w:t>
            </w:r>
          </w:p>
          <w:p w:rsidR="00C07193" w:rsidRPr="00432AB9" w:rsidRDefault="00C07193" w:rsidP="00C07193">
            <w:pPr>
              <w:spacing w:line="143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5.4.2 Hijyen eğitimi</w:t>
            </w:r>
          </w:p>
          <w:p w:rsidR="00C07193" w:rsidRPr="007A728F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</w:p>
          <w:p w:rsidR="00C07193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Gıda üretiminde çalışan tüm personel milli eğitim bakanlığı onaylı </w:t>
            </w:r>
            <w:proofErr w:type="gramStart"/>
            <w:r>
              <w:rPr>
                <w:rFonts w:eastAsia="Arial"/>
                <w:sz w:val="22"/>
                <w:szCs w:val="22"/>
              </w:rPr>
              <w:t>hijyen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eğitimi almalıdır. </w:t>
            </w: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Ayrıca hazırlanan eğitim planına göre düzenli olarak eğitimler verilmelidir. </w:t>
            </w:r>
            <w:r w:rsidRPr="00432AB9">
              <w:rPr>
                <w:rFonts w:eastAsia="Arial"/>
                <w:sz w:val="22"/>
                <w:szCs w:val="22"/>
              </w:rPr>
              <w:t xml:space="preserve">Bu eğitimler, gıda ürününün güvenliğini etkileyebilecek ve yönetimin bilgilendirilmesi gereken personel hastalıkları veya sağlık durumlarının açıklamasını içermelidir. </w:t>
            </w: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.4.3 Sağlık durumu</w:t>
            </w:r>
          </w:p>
          <w:p w:rsidR="00C07193" w:rsidRPr="00432AB9" w:rsidRDefault="00C07193" w:rsidP="00C07193">
            <w:pPr>
              <w:spacing w:line="21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.4.3.1 Genel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Gıda üretiminde çalışan</w:t>
            </w:r>
            <w:r w:rsidRPr="00432AB9">
              <w:rPr>
                <w:rFonts w:eastAsia="Arial"/>
                <w:sz w:val="22"/>
                <w:szCs w:val="22"/>
              </w:rPr>
              <w:t xml:space="preserve"> personel sağlığının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432AB9">
              <w:rPr>
                <w:rFonts w:eastAsia="Arial"/>
                <w:sz w:val="22"/>
                <w:szCs w:val="22"/>
              </w:rPr>
              <w:t xml:space="preserve"> gıda üzerine olumsuz bi</w:t>
            </w:r>
            <w:r>
              <w:rPr>
                <w:rFonts w:eastAsia="Arial"/>
                <w:sz w:val="22"/>
                <w:szCs w:val="22"/>
              </w:rPr>
              <w:t xml:space="preserve">r etkiye sahip olmamasını sağlamalıdır.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Bulaşıcı bir hastalığa veya açık yaraya sahip </w:t>
            </w:r>
            <w:r>
              <w:rPr>
                <w:rFonts w:eastAsia="Arial"/>
                <w:sz w:val="22"/>
                <w:szCs w:val="22"/>
              </w:rPr>
              <w:t>çalışan,</w:t>
            </w:r>
            <w:r w:rsidRPr="00432AB9">
              <w:rPr>
                <w:rFonts w:eastAsia="Arial"/>
                <w:sz w:val="22"/>
                <w:szCs w:val="22"/>
              </w:rPr>
              <w:t xml:space="preserve"> gıda bulaşma r</w:t>
            </w:r>
            <w:r>
              <w:rPr>
                <w:rFonts w:eastAsia="Arial"/>
                <w:sz w:val="22"/>
                <w:szCs w:val="22"/>
              </w:rPr>
              <w:t xml:space="preserve">iskinin olduğu gıda işleme alanı dışında bir alanda çalıştırılmalıdır. Hasta olduğunu öğrenen çalışan mutlaka işletmemizi bilgilendirmelidir. </w:t>
            </w:r>
          </w:p>
          <w:p w:rsidR="00C07193" w:rsidRPr="00432AB9" w:rsidRDefault="00C07193" w:rsidP="00C07193">
            <w:pPr>
              <w:spacing w:line="14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.4.3.2 Tıbbi muayene</w:t>
            </w:r>
          </w:p>
          <w:p w:rsidR="00C07193" w:rsidRPr="00432AB9" w:rsidRDefault="00C07193" w:rsidP="00C07193">
            <w:pPr>
              <w:spacing w:line="252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ve yiyecek içecek servisinde çalışacak kişinin, işe</w:t>
            </w:r>
            <w:r>
              <w:rPr>
                <w:rFonts w:eastAsia="Arial"/>
                <w:sz w:val="22"/>
                <w:szCs w:val="22"/>
              </w:rPr>
              <w:t xml:space="preserve"> alınmadan önce periyodik muayeneden geçmelidir. </w:t>
            </w:r>
          </w:p>
          <w:p w:rsidR="00C07193" w:rsidRPr="00484147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.4.3.3 Bulaşıcı hastalıklar</w:t>
            </w:r>
          </w:p>
          <w:p w:rsidR="00C07193" w:rsidRPr="00432AB9" w:rsidRDefault="00C07193" w:rsidP="00C07193">
            <w:pPr>
              <w:spacing w:line="1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Gıda ile taşınabilecek hastalık veya hastalık taşıyıcı veya bulaştığı bilinen veya şüphelenilen veya iltihaplı yarası, deri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enfeksiyonu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ağrısı ya da kusması veya ishali olan yiyecek içecek servisi çalışanının gıdaya veya gıda ile temas eden malzemeye el sürmesine i</w:t>
            </w:r>
            <w:r>
              <w:rPr>
                <w:rFonts w:eastAsia="Arial"/>
                <w:sz w:val="22"/>
                <w:szCs w:val="22"/>
              </w:rPr>
              <w:t>zin verilmemelidir.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Personelin, gıda güvenliğini etkileyebilecek herhangi bir hastalık veya rahatsızlık durumunu yönetime bildirmesi teşvik edilmelidir.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Herhangi bir çalışan bulaşıcı bir hastalık sebebiyle gıda işleme alanından uzaklaştırılmışsa, ilgili personel, işe geri dönmeden önce yetkili bir sağlık profesyonelinden sağlıklı olduğuna dair rapor almalıdır.</w:t>
            </w:r>
          </w:p>
          <w:p w:rsidR="00C07193" w:rsidRPr="00432AB9" w:rsidRDefault="00C07193" w:rsidP="00C07193">
            <w:pPr>
              <w:spacing w:line="121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.4.3.4 Yaralanmalar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Herhangi bir kesiği veya yarası olan hiçbir kimse, bu yara sıkıca bağlanmış su geçirmez bir örtü ile tamamen kapatılıncaya kadar gıda ile veya gıdaya temas eden yüzeyler ile temasa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geçmey</w:t>
            </w:r>
            <w:r>
              <w:rPr>
                <w:rFonts w:eastAsia="Arial"/>
                <w:sz w:val="22"/>
                <w:szCs w:val="22"/>
              </w:rPr>
              <w:t>melidir</w:t>
            </w:r>
            <w:proofErr w:type="spellEnd"/>
            <w:r>
              <w:rPr>
                <w:rFonts w:eastAsia="Arial"/>
                <w:sz w:val="22"/>
                <w:szCs w:val="22"/>
              </w:rPr>
              <w:t>.</w:t>
            </w:r>
            <w:r w:rsidRPr="00432AB9">
              <w:rPr>
                <w:rFonts w:eastAsia="Arial"/>
                <w:sz w:val="22"/>
                <w:szCs w:val="22"/>
              </w:rPr>
              <w:t xml:space="preserve"> Bu amaçla, yeterli ilk yardım olanakları sağlanmalıdır.</w:t>
            </w:r>
          </w:p>
          <w:p w:rsidR="00C07193" w:rsidRPr="00432AB9" w:rsidRDefault="00C07193" w:rsidP="00C07193">
            <w:pPr>
              <w:spacing w:line="14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.4.4 Kişisel temizlik</w:t>
            </w:r>
          </w:p>
          <w:p w:rsidR="00C07193" w:rsidRPr="00432AB9" w:rsidRDefault="00C07193" w:rsidP="00C07193">
            <w:pPr>
              <w:spacing w:line="21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</w:t>
            </w: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Genel</w:t>
            </w:r>
          </w:p>
          <w:p w:rsidR="00C07193" w:rsidRPr="00432AB9" w:rsidRDefault="00C07193" w:rsidP="00C07193">
            <w:pPr>
              <w:spacing w:line="252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78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işleme alanında yer alan her bir yiyecek içecek servisi elemanı görevde iken üst düzey bir kişisel temizliğe sahip olacak ve saçlarını, bıyığını ve sakallarını kapata</w:t>
            </w:r>
            <w:r>
              <w:rPr>
                <w:rFonts w:eastAsia="Arial"/>
                <w:sz w:val="22"/>
                <w:szCs w:val="22"/>
              </w:rPr>
              <w:t>n uygun koruyucu kıyafet giymeli</w:t>
            </w:r>
            <w:r w:rsidRPr="00432AB9">
              <w:rPr>
                <w:rFonts w:eastAsia="Arial"/>
                <w:sz w:val="22"/>
                <w:szCs w:val="22"/>
              </w:rPr>
              <w:t xml:space="preserve"> ve gerekirse uygun ayakkabı kullan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C07193" w:rsidRPr="00432AB9" w:rsidRDefault="00C07193" w:rsidP="00C07193">
            <w:pPr>
              <w:spacing w:line="278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Tek kullanımlık değil ise tüm koruyucu kıyafetler temizlenebilir olmalıdır. Koruyucu kıyafetler kişinin çalıştığı işin yapısına uygun olarak temiz bir biçimde saklan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Tüm koruyucu kıyafetler sadece yiyecek içecek servisi kuruluşunda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Gerekirse, ameliyat maskeleri kullanılmalıdır.</w:t>
            </w:r>
          </w:p>
          <w:p w:rsidR="00C07193" w:rsidRPr="00432AB9" w:rsidRDefault="00C07193" w:rsidP="00C07193">
            <w:pPr>
              <w:spacing w:line="175" w:lineRule="exact"/>
              <w:ind w:right="1155"/>
              <w:rPr>
                <w:sz w:val="22"/>
                <w:szCs w:val="22"/>
              </w:rPr>
            </w:pPr>
          </w:p>
          <w:p w:rsidR="00510EE6" w:rsidRDefault="00C07193" w:rsidP="00C07193">
            <w:pPr>
              <w:tabs>
                <w:tab w:val="num" w:pos="-142"/>
              </w:tabs>
              <w:spacing w:line="360" w:lineRule="auto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Önlükler ve benzer ögeler gıda işleme veya hazırlama alanlarında</w:t>
            </w:r>
            <w:r>
              <w:rPr>
                <w:rFonts w:eastAsia="Arial"/>
                <w:sz w:val="22"/>
                <w:szCs w:val="22"/>
              </w:rPr>
              <w:t xml:space="preserve"> yıkanmamalı veya kurutulmamalıdır.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Gıdanın elle dokunulduğu yerlerde, yüzükler ellerden çıkarılacaktır veya kapatıl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Personel, gıda işleme işinin yaparken başka tür mücevherat/aksesuar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takmamalıdır.</w:t>
            </w: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</w:t>
            </w:r>
            <w:r>
              <w:rPr>
                <w:rFonts w:eastAsia="Arial"/>
                <w:b/>
                <w:sz w:val="22"/>
                <w:szCs w:val="22"/>
              </w:rPr>
              <w:t>5.2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 Elleri yıkama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Yiyecek içecek servisi personeli, görevde iken içilebilir akan suyun altında sabun ve/veya dezenfektan madde ile</w:t>
            </w:r>
            <w:r>
              <w:rPr>
                <w:rFonts w:eastAsia="Arial"/>
                <w:sz w:val="22"/>
                <w:szCs w:val="22"/>
              </w:rPr>
              <w:t xml:space="preserve"> ellerini sık sık ve iyice yıkamalıdır.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Eller, gıda alanında işe başlamadan önce, tuvaleti kullandıktan hemen sonra, bulaşık malzemeyi kullandıktan sonra ve gerektiği her zaman yıkan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Eller, hastalık yayabilecek veya gıdayı ya da ekipmanı bulaştırabilecek ihtimale sahip herhangi bir malzemeyi kullandıktan hemen sonra yıkanacak, mümkünse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edil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El yıkama ve dezenfeksiyonu gerektiren yerlerde uyarı işaretleri gösterilmelidir. </w:t>
            </w:r>
          </w:p>
          <w:p w:rsidR="00C07193" w:rsidRPr="00432AB9" w:rsidRDefault="00C07193" w:rsidP="00C07193">
            <w:pPr>
              <w:spacing w:line="184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Çapraz bulaşma riskinin bulunduğu durumlarda, yiyecek içecek servisi personeli bir gıda işleme faaliyeti ve diğeri arasındaki zamanda gıda hazırlamanın farklı a</w:t>
            </w:r>
            <w:r>
              <w:rPr>
                <w:rFonts w:eastAsia="Arial"/>
                <w:sz w:val="22"/>
                <w:szCs w:val="22"/>
              </w:rPr>
              <w:t xml:space="preserve">şamalarında ellerini iyice yıkamalıdır. El yıkama talimatlarına uyulmalıdır. </w:t>
            </w:r>
          </w:p>
          <w:p w:rsidR="00C07193" w:rsidRPr="00432AB9" w:rsidRDefault="00C07193" w:rsidP="00C07193">
            <w:pPr>
              <w:spacing w:line="22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.4.4.3 Eldivenler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Eldivenler gıda temas</w:t>
            </w:r>
            <w:r>
              <w:rPr>
                <w:rFonts w:eastAsia="Arial"/>
                <w:sz w:val="22"/>
                <w:szCs w:val="22"/>
              </w:rPr>
              <w:t>ına uygun malzemeden olmalı</w:t>
            </w:r>
            <w:r w:rsidRPr="00432AB9">
              <w:rPr>
                <w:rFonts w:eastAsia="Arial"/>
                <w:sz w:val="22"/>
                <w:szCs w:val="22"/>
              </w:rPr>
              <w:t xml:space="preserve">, temiz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hijyenik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koşullarda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Eldivenleri giyen kişinin ellerini yine de yıkaması gereklidir. Yırtık veya delik eldivenler kullanılma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34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14" w:lineRule="exact"/>
              <w:ind w:right="1155"/>
              <w:rPr>
                <w:sz w:val="22"/>
                <w:szCs w:val="22"/>
              </w:rPr>
            </w:pPr>
            <w:bookmarkStart w:id="1" w:name="page16"/>
            <w:bookmarkEnd w:id="1"/>
          </w:p>
          <w:p w:rsidR="00C07193" w:rsidRPr="00432AB9" w:rsidRDefault="00C07193" w:rsidP="00C07193">
            <w:pPr>
              <w:spacing w:line="28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Zincir örgü eldivenlerin temizlenmesi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edilmesi yapıları gereği daha zordur. Isıtma veya uzun süre dezenfeksiyona daldırma işleminin olduğu, dikkatli temizlik yapılması gereklidir. </w:t>
            </w:r>
          </w:p>
          <w:p w:rsidR="00C07193" w:rsidRPr="00432AB9" w:rsidRDefault="00C07193" w:rsidP="00C07193">
            <w:pPr>
              <w:spacing w:line="131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.4.5 Kişisel davranışlar</w:t>
            </w: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Yemek yeme, tütün kullanımı, bir şey çiğneme (ör. sakız, çubuk,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betel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cevizi), saçlarına, yüzüne, burnuna vb. dokunma gibi gıdanın bulaşmasına yol açabilecek davranışlar ve tükürme gibi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hijyenik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olmayan uygulamalar gıda işleme alanlarında yasak</w:t>
            </w:r>
            <w:r>
              <w:rPr>
                <w:rFonts w:eastAsia="Arial"/>
                <w:sz w:val="22"/>
                <w:szCs w:val="22"/>
              </w:rPr>
              <w:t xml:space="preserve">tır.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Ofis malzemeleri, araçlar vb. yanı sıra kıyafetler veya kişisel eşyalar, gıda depolama </w:t>
            </w:r>
            <w:r>
              <w:rPr>
                <w:rFonts w:eastAsia="Arial"/>
                <w:sz w:val="22"/>
                <w:szCs w:val="22"/>
              </w:rPr>
              <w:t xml:space="preserve">veya işleme alanlarında bulunmamalıdır. </w:t>
            </w: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.5 Satın alma yönetimi</w:t>
            </w:r>
          </w:p>
          <w:p w:rsidR="00C07193" w:rsidRPr="00432AB9" w:rsidRDefault="00C07193" w:rsidP="00C07193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.5.1 Tedarikçi değerlendirmesi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Üniversitemiz </w:t>
            </w:r>
            <w:r w:rsidRPr="00432AB9">
              <w:rPr>
                <w:rFonts w:eastAsia="Arial"/>
                <w:sz w:val="22"/>
                <w:szCs w:val="22"/>
              </w:rPr>
              <w:t>tedarikçileri</w:t>
            </w:r>
            <w:r>
              <w:rPr>
                <w:rFonts w:eastAsia="Arial"/>
                <w:sz w:val="22"/>
                <w:szCs w:val="22"/>
              </w:rPr>
              <w:t xml:space="preserve"> tedarikçi değerlendirme </w:t>
            </w:r>
            <w:proofErr w:type="spellStart"/>
            <w:r>
              <w:rPr>
                <w:rFonts w:eastAsia="Arial"/>
                <w:sz w:val="22"/>
                <w:szCs w:val="22"/>
              </w:rPr>
              <w:t>Satınalma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Prosedürüne göre yapılmaktadır. 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121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.5.2 Gelen malzeme gereklilikleri (ham maddeler, muhteva ve paketleme)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Ham maddelerin; muhteva ve paketlemenin özellikleri, oluşturulan ölçütler, son kullanım tarihi ve paketleme bütünlüğüne ek olara</w:t>
            </w:r>
            <w:r>
              <w:rPr>
                <w:rFonts w:eastAsia="Arial"/>
                <w:sz w:val="22"/>
                <w:szCs w:val="22"/>
              </w:rPr>
              <w:t>k mal kabul noktasında denetlenmeli, doğrulanmalı</w:t>
            </w:r>
            <w:r w:rsidRPr="00432AB9">
              <w:rPr>
                <w:rFonts w:eastAsia="Arial"/>
                <w:sz w:val="22"/>
                <w:szCs w:val="22"/>
              </w:rPr>
              <w:t xml:space="preserve"> ve onaylan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Özel depolama </w:t>
            </w:r>
            <w:r>
              <w:rPr>
                <w:rFonts w:eastAsia="Arial"/>
                <w:sz w:val="22"/>
                <w:szCs w:val="22"/>
              </w:rPr>
              <w:t>koşulları (</w:t>
            </w:r>
            <w:r w:rsidRPr="00432AB9">
              <w:rPr>
                <w:rFonts w:eastAsia="Arial"/>
                <w:sz w:val="22"/>
                <w:szCs w:val="22"/>
              </w:rPr>
              <w:t xml:space="preserve">sıcaklık) gerektiren ham maddeler ve </w:t>
            </w:r>
            <w:r>
              <w:rPr>
                <w:rFonts w:eastAsia="Arial"/>
                <w:sz w:val="22"/>
                <w:szCs w:val="22"/>
              </w:rPr>
              <w:t xml:space="preserve">kontrol edilmeli </w:t>
            </w:r>
            <w:r w:rsidRPr="00432AB9">
              <w:rPr>
                <w:rFonts w:eastAsia="Arial"/>
                <w:sz w:val="22"/>
                <w:szCs w:val="22"/>
              </w:rPr>
              <w:t xml:space="preserve">ve uygun depolama şartlarının yerine getirildiğini göstermek maksadıyla </w:t>
            </w:r>
            <w:r>
              <w:rPr>
                <w:rFonts w:eastAsia="Arial"/>
                <w:sz w:val="22"/>
                <w:szCs w:val="22"/>
              </w:rPr>
              <w:t xml:space="preserve">soğuk depo sıcaklıkları kayıt edilmelidir.  </w:t>
            </w:r>
          </w:p>
          <w:p w:rsidR="00C07193" w:rsidRPr="00432AB9" w:rsidRDefault="00C07193" w:rsidP="00C07193">
            <w:pPr>
              <w:spacing w:line="184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Uygunsuz olan ham maddeler, muhteva veya paketleme, ivedilikle tedarikçiye iade edil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Bu mümkün değilse, bu ö</w:t>
            </w:r>
            <w:r>
              <w:rPr>
                <w:rFonts w:eastAsia="Arial"/>
                <w:sz w:val="22"/>
                <w:szCs w:val="22"/>
              </w:rPr>
              <w:t>geler uygun biçimde tanımlanmalı, etiketlenmeli</w:t>
            </w:r>
            <w:r w:rsidRPr="00432AB9">
              <w:rPr>
                <w:rFonts w:eastAsia="Arial"/>
                <w:sz w:val="22"/>
                <w:szCs w:val="22"/>
              </w:rPr>
              <w:t xml:space="preserve"> ve bir sonraki eyleme geçinceye kadar </w:t>
            </w:r>
            <w:r>
              <w:rPr>
                <w:rFonts w:eastAsia="Arial"/>
                <w:sz w:val="22"/>
                <w:szCs w:val="22"/>
              </w:rPr>
              <w:t xml:space="preserve">iade alanında </w:t>
            </w:r>
            <w:r w:rsidRPr="00432AB9">
              <w:rPr>
                <w:rFonts w:eastAsia="Arial"/>
                <w:sz w:val="22"/>
                <w:szCs w:val="22"/>
              </w:rPr>
              <w:t>depolan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tabs>
                <w:tab w:val="num" w:pos="-142"/>
              </w:tabs>
              <w:spacing w:line="360" w:lineRule="auto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Malların kabulü esnasında, hazırlanmış gıdanın bulaşmasını önlemek için gerekli önlemler alın</w:t>
            </w:r>
            <w:r>
              <w:rPr>
                <w:rFonts w:eastAsia="Arial"/>
                <w:sz w:val="22"/>
                <w:szCs w:val="22"/>
              </w:rPr>
              <w:t>malıdır.  Mal kabul alanı tavanı kapalı olmalıdır.</w:t>
            </w: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.6 Depolama ve taşıma</w:t>
            </w:r>
          </w:p>
          <w:p w:rsidR="00C07193" w:rsidRPr="00432AB9" w:rsidRDefault="00C07193" w:rsidP="00C07193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.6.1 Depolama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Soğukta muhafaza edilmesi gereken gıdalar</w:t>
            </w:r>
            <w:r w:rsidRPr="00432AB9">
              <w:rPr>
                <w:rFonts w:eastAsia="Arial"/>
                <w:sz w:val="22"/>
                <w:szCs w:val="22"/>
              </w:rPr>
              <w:t xml:space="preserve"> 4 °C veya </w:t>
            </w:r>
            <w:r>
              <w:rPr>
                <w:rFonts w:eastAsia="Arial"/>
                <w:sz w:val="22"/>
                <w:szCs w:val="22"/>
              </w:rPr>
              <w:t xml:space="preserve">-18C </w:t>
            </w:r>
            <w:r w:rsidRPr="00432AB9">
              <w:rPr>
                <w:rFonts w:eastAsia="Arial"/>
                <w:sz w:val="22"/>
                <w:szCs w:val="22"/>
              </w:rPr>
              <w:t>daha düşük sıcaklıklarda depolan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Depolanan ham maddeler veya muhteva daha kötüye gitmelerini önleyecek, bulaşmadan ve hasardan koruyacak koşullarda saklan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Depolama alanlarında ağzı açık malzeme bulunmamalıdır. </w:t>
            </w:r>
            <w:r w:rsidRPr="00432AB9">
              <w:rPr>
                <w:rFonts w:eastAsia="Arial"/>
                <w:sz w:val="22"/>
                <w:szCs w:val="22"/>
              </w:rPr>
              <w:t>Ham madde ve muhteva stokları etkili sto</w:t>
            </w:r>
            <w:r>
              <w:rPr>
                <w:rFonts w:eastAsia="Arial"/>
                <w:sz w:val="22"/>
                <w:szCs w:val="22"/>
              </w:rPr>
              <w:t xml:space="preserve">k </w:t>
            </w:r>
            <w:proofErr w:type="gramStart"/>
            <w:r>
              <w:rPr>
                <w:rFonts w:eastAsia="Arial"/>
                <w:sz w:val="22"/>
                <w:szCs w:val="22"/>
              </w:rPr>
              <w:t>sirkülasyonuna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tabi olması için işletmeye alınan gıdalar etiketlenir, ilk giren ürünler ilk çıkar. </w:t>
            </w:r>
          </w:p>
          <w:p w:rsidR="00C07193" w:rsidRPr="00432AB9" w:rsidRDefault="00C07193" w:rsidP="00C07193">
            <w:pPr>
              <w:spacing w:line="189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Ham maddeler, haşere kontrol faaliyetlerine imkân vermesi için yerden belirli bir yükseklikte (ör.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rulolar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paletler) ve malzeme ile duvarlar arasında belirli bir mesafe bırakılacak şekilde depolan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Orijinal </w:t>
            </w:r>
            <w:proofErr w:type="gramStart"/>
            <w:r>
              <w:rPr>
                <w:rFonts w:eastAsia="Arial"/>
                <w:sz w:val="22"/>
                <w:szCs w:val="22"/>
              </w:rPr>
              <w:t xml:space="preserve">ambalajından </w:t>
            </w:r>
            <w:r w:rsidRPr="00432AB9">
              <w:rPr>
                <w:rFonts w:eastAsia="Arial"/>
                <w:sz w:val="22"/>
                <w:szCs w:val="22"/>
              </w:rPr>
              <w:t xml:space="preserve"> aktarılması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gerekli olan ham maddeler ürünün asıl etiketine dokunma</w:t>
            </w:r>
            <w:r>
              <w:rPr>
                <w:rFonts w:eastAsia="Arial"/>
                <w:sz w:val="22"/>
                <w:szCs w:val="22"/>
              </w:rPr>
              <w:t>dan uygun biçimde aktarılmalı</w:t>
            </w:r>
            <w:r w:rsidRPr="00432AB9">
              <w:rPr>
                <w:rFonts w:eastAsia="Arial"/>
                <w:sz w:val="22"/>
                <w:szCs w:val="22"/>
              </w:rPr>
              <w:t xml:space="preserve">; bu mümkün değilse, etiket bilgileri ürünün izlenebilirliğini sağlamak amacıyla </w:t>
            </w:r>
            <w:r>
              <w:rPr>
                <w:rFonts w:eastAsia="Arial"/>
                <w:sz w:val="22"/>
                <w:szCs w:val="22"/>
              </w:rPr>
              <w:t xml:space="preserve">hammadde izlenebilirlik formuna kayıt edilmelidir. 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134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Kuru malzeme deposu, </w:t>
            </w:r>
            <w:proofErr w:type="spellStart"/>
            <w:r>
              <w:rPr>
                <w:rFonts w:eastAsia="Arial"/>
                <w:sz w:val="22"/>
                <w:szCs w:val="22"/>
              </w:rPr>
              <w:t>max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20 C </w:t>
            </w:r>
            <w:r w:rsidRPr="00432AB9">
              <w:rPr>
                <w:rFonts w:eastAsia="Arial"/>
                <w:sz w:val="22"/>
                <w:szCs w:val="22"/>
              </w:rPr>
              <w:t xml:space="preserve">sıcaklık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 xml:space="preserve">ve 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2"/>
              </w:rPr>
              <w:t>max</w:t>
            </w:r>
            <w:proofErr w:type="spellEnd"/>
            <w:proofErr w:type="gramEnd"/>
            <w:r>
              <w:rPr>
                <w:rFonts w:eastAsia="Arial"/>
                <w:sz w:val="22"/>
                <w:szCs w:val="22"/>
              </w:rPr>
              <w:t xml:space="preserve"> %65 nem </w:t>
            </w:r>
            <w:r w:rsidRPr="00432AB9">
              <w:rPr>
                <w:rFonts w:eastAsia="Arial"/>
                <w:sz w:val="22"/>
                <w:szCs w:val="22"/>
              </w:rPr>
              <w:t>şartlarında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paketleme malzemeleri ve gıda ile temas eden malzemeler tozdan ve diğer her türlü bulaşmadan korunmalıdır.</w:t>
            </w: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.6.2 Taşıma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Pişirilmiş ve/veya soğutulmuş gıdanın taşınması için kullanılan arabalar ve kaplar gerekli sıcaklıkta tutabilme özelliğine sahip </w:t>
            </w:r>
            <w:r>
              <w:rPr>
                <w:rFonts w:eastAsia="Arial"/>
                <w:sz w:val="22"/>
                <w:szCs w:val="22"/>
              </w:rPr>
              <w:t xml:space="preserve">olmalıdır. 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taşıma arabaları ve kapları gerekli sıcaklığı sürdürebilecek biçimde tasarlan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Bitmiş, t</w:t>
            </w:r>
            <w:r>
              <w:rPr>
                <w:rFonts w:eastAsia="Arial"/>
                <w:sz w:val="22"/>
                <w:szCs w:val="22"/>
              </w:rPr>
              <w:t xml:space="preserve">üketime hazır ürünleri taşıyan araçlar temiz olmalıdır. </w:t>
            </w:r>
          </w:p>
          <w:p w:rsidR="00C07193" w:rsidRPr="00432AB9" w:rsidRDefault="00C07193" w:rsidP="00C07193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Gıda, taşıma esnasında toz veya her nevi bulaşmaya karşı korun</w:t>
            </w:r>
            <w:r>
              <w:rPr>
                <w:rFonts w:eastAsia="Arial"/>
                <w:sz w:val="22"/>
                <w:szCs w:val="22"/>
              </w:rPr>
              <w:t xml:space="preserve">mak için üzeri kapalı olmalıdır. </w:t>
            </w:r>
          </w:p>
          <w:p w:rsidR="00C07193" w:rsidRPr="00432AB9" w:rsidRDefault="00C07193" w:rsidP="00C07193">
            <w:pPr>
              <w:spacing w:line="215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.6.3 Tehlikeli madde yönetimi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K</w:t>
            </w:r>
            <w:r w:rsidRPr="00432AB9">
              <w:rPr>
                <w:rFonts w:eastAsia="Arial"/>
                <w:sz w:val="22"/>
                <w:szCs w:val="22"/>
              </w:rPr>
              <w:t xml:space="preserve">imyasallar ve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biyositler</w:t>
            </w:r>
            <w:proofErr w:type="spellEnd"/>
            <w:r>
              <w:rPr>
                <w:rFonts w:eastAsia="Arial"/>
                <w:sz w:val="22"/>
                <w:szCs w:val="22"/>
              </w:rPr>
              <w:t>,</w:t>
            </w:r>
            <w:r w:rsidRPr="00432AB9">
              <w:rPr>
                <w:rFonts w:eastAsia="Arial"/>
                <w:sz w:val="22"/>
                <w:szCs w:val="22"/>
              </w:rPr>
              <w:t xml:space="preserve"> yeterli biçimde etiketlenecek ve sadece bu amaç için ayrılmış kilitli odalarda veya dolaplarda saklan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46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Tehlikeli maddeler asıl paketlerinde ve kimlikleri, kullanımları ve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toksisitelerine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dair bilgiler ile uygun biçimde etiketlenmiş olarak depolan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Bu ürünler sadece</w:t>
            </w:r>
            <w:r>
              <w:rPr>
                <w:rFonts w:eastAsia="Arial"/>
                <w:sz w:val="22"/>
                <w:szCs w:val="22"/>
              </w:rPr>
              <w:t xml:space="preserve"> belirli amaçlar için tutulmalı </w:t>
            </w:r>
            <w:r w:rsidRPr="00432AB9">
              <w:rPr>
                <w:rFonts w:eastAsia="Arial"/>
                <w:sz w:val="22"/>
                <w:szCs w:val="22"/>
              </w:rPr>
              <w:t xml:space="preserve">ve sadece uygun olarak eğitim almış veya yetkilendirilmiş </w:t>
            </w:r>
            <w:r>
              <w:rPr>
                <w:rFonts w:eastAsia="Arial"/>
                <w:sz w:val="22"/>
                <w:szCs w:val="22"/>
              </w:rPr>
              <w:t>personel tarafından kullanılmalı</w:t>
            </w:r>
            <w:r w:rsidRPr="00432AB9">
              <w:rPr>
                <w:rFonts w:eastAsia="Arial"/>
                <w:sz w:val="22"/>
                <w:szCs w:val="22"/>
              </w:rPr>
              <w:t xml:space="preserve"> veya işleme alın</w:t>
            </w:r>
            <w:r>
              <w:rPr>
                <w:rFonts w:eastAsia="Arial"/>
                <w:sz w:val="22"/>
                <w:szCs w:val="22"/>
              </w:rPr>
              <w:t>malıdır.</w:t>
            </w: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Gıda ambalajları,</w:t>
            </w:r>
            <w:r w:rsidRPr="00432AB9">
              <w:rPr>
                <w:rFonts w:eastAsia="Arial"/>
                <w:sz w:val="22"/>
                <w:szCs w:val="22"/>
              </w:rPr>
              <w:t xml:space="preserve"> tehlikeli maddeleri ölçmek, seyreltmek, bölmek</w:t>
            </w:r>
            <w:r>
              <w:rPr>
                <w:rFonts w:eastAsia="Arial"/>
                <w:sz w:val="22"/>
                <w:szCs w:val="22"/>
              </w:rPr>
              <w:t xml:space="preserve"> veya depolamak için kullanılmamalıdır.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Potansiyel bulaşma riskinin olduğu durumlarda gıda işleme alanında hiçbir tehlikeli madde kullanılm</w:t>
            </w:r>
            <w:r>
              <w:rPr>
                <w:rFonts w:eastAsia="Arial"/>
                <w:sz w:val="22"/>
                <w:szCs w:val="22"/>
              </w:rPr>
              <w:t>amalı</w:t>
            </w:r>
            <w:r w:rsidRPr="00432AB9">
              <w:rPr>
                <w:rFonts w:eastAsia="Arial"/>
                <w:sz w:val="22"/>
                <w:szCs w:val="22"/>
              </w:rPr>
              <w:t xml:space="preserve"> veya depolanma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1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.7 Temizleme ve dezenfeksiyon</w:t>
            </w:r>
          </w:p>
          <w:p w:rsidR="00C07193" w:rsidRPr="00432AB9" w:rsidRDefault="00C07193" w:rsidP="00C07193">
            <w:pPr>
              <w:spacing w:line="254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Ekipman ve aletler </w:t>
            </w:r>
            <w:r>
              <w:rPr>
                <w:rFonts w:eastAsia="Arial"/>
                <w:sz w:val="22"/>
                <w:szCs w:val="22"/>
              </w:rPr>
              <w:t xml:space="preserve">temizlik planında belirlenen sıklıkta ve belirlenen </w:t>
            </w:r>
            <w:r w:rsidRPr="00432AB9">
              <w:rPr>
                <w:rFonts w:eastAsia="Arial"/>
                <w:sz w:val="22"/>
                <w:szCs w:val="22"/>
              </w:rPr>
              <w:t xml:space="preserve">yöntemler kullanılarak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edil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C07193" w:rsidRDefault="00C07193" w:rsidP="00C07193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Temizlik sırasında gıdaların kirlenmemesine dikkat edilmelidir.   Kimyasal listesinde tanımlanan kimyasallar kullanılmalıdır. Tüm kimyasalların MSDS formları temin edilmelidir. </w:t>
            </w:r>
          </w:p>
          <w:p w:rsidR="00C07193" w:rsidRPr="00432AB9" w:rsidRDefault="00C07193" w:rsidP="00C07193">
            <w:pPr>
              <w:spacing w:line="251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Temizlik planında belirlenen sıklıkta</w:t>
            </w:r>
            <w:r w:rsidRPr="00432AB9">
              <w:rPr>
                <w:rFonts w:eastAsia="Arial"/>
                <w:sz w:val="22"/>
                <w:szCs w:val="22"/>
              </w:rPr>
              <w:t>, gıdanın işlenmesinde kullanılan giderler, ek yapılar ve odalardaki duvarlar dâhil yerler dikkatli biçimde temizlen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Bu işlem, gıda hazırlama faaliyetleri esnasında yapılma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Temizlik ve dezenfeksiyon için kullanılan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veya ögeler gıda, aletler, ekipman veya personel kıyafetlerine bulaşmayacak şekilde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Kıyafet değiştirme odaları ve tuvaletler her zaman temiz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Personel koruyucu üniformalarının yanı sıra temizlik için kullanılan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ekipmanlar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sadece tuvaletlerin ve kıyafet değiştirme odalarının temizliği için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</w:t>
            </w:r>
            <w:r w:rsidRPr="00432AB9">
              <w:rPr>
                <w:rFonts w:eastAsia="Arial"/>
                <w:sz w:val="22"/>
                <w:szCs w:val="22"/>
              </w:rPr>
              <w:t xml:space="preserve">emizlik işleminin var olan </w:t>
            </w:r>
            <w:r>
              <w:rPr>
                <w:rFonts w:eastAsia="Arial"/>
                <w:sz w:val="22"/>
                <w:szCs w:val="22"/>
              </w:rPr>
              <w:t xml:space="preserve">talimata </w:t>
            </w:r>
            <w:r w:rsidRPr="00432AB9">
              <w:rPr>
                <w:rFonts w:eastAsia="Arial"/>
                <w:sz w:val="22"/>
                <w:szCs w:val="22"/>
              </w:rPr>
              <w:t xml:space="preserve">göre yapıldığını ve gerekli temizlik standardına ulaşıldığını doğrulamak maksadıyla </w:t>
            </w:r>
            <w:r>
              <w:rPr>
                <w:rFonts w:eastAsia="Arial"/>
                <w:sz w:val="22"/>
                <w:szCs w:val="22"/>
              </w:rPr>
              <w:t xml:space="preserve">temizlik sonrası kontroller yapılmalı ve Mutfak Temizlik Kontrol Formu ile kayıt altına alınmalıdır.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Ham madde veya bulaşmış maddelere temas e</w:t>
            </w:r>
            <w:r>
              <w:rPr>
                <w:rFonts w:eastAsia="Arial"/>
                <w:sz w:val="22"/>
                <w:szCs w:val="22"/>
              </w:rPr>
              <w:t xml:space="preserve">tmiş tüm ekipmanlar temizlenmeli </w:t>
            </w:r>
            <w:r w:rsidRPr="00432AB9">
              <w:rPr>
                <w:rFonts w:eastAsia="Arial"/>
                <w:sz w:val="22"/>
                <w:szCs w:val="22"/>
              </w:rPr>
              <w:t>v</w:t>
            </w:r>
            <w:r>
              <w:rPr>
                <w:rFonts w:eastAsia="Arial"/>
                <w:sz w:val="22"/>
                <w:szCs w:val="22"/>
              </w:rPr>
              <w:t xml:space="preserve">e gerekirse </w:t>
            </w:r>
            <w:proofErr w:type="gramStart"/>
            <w:r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edilmelidir.</w:t>
            </w:r>
          </w:p>
          <w:p w:rsidR="00C07193" w:rsidRPr="00432AB9" w:rsidRDefault="00C07193" w:rsidP="00C07193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Gıda hazırlamada kullanılan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ekipmanlar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soymak, dilimlemek ve öğütmek için olanlar, hazır gıdaları hazırlamak için kullanılmamalıdır.</w:t>
            </w:r>
          </w:p>
          <w:p w:rsidR="00C07193" w:rsidRPr="00432AB9" w:rsidRDefault="00C07193" w:rsidP="00C07193">
            <w:pPr>
              <w:spacing w:line="185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Nihai ürünü bulaştırma ihtimali olan ham maddeler veya yarı işlenmiş ürünler ile ilgilenen personel işlemler arasında elle</w:t>
            </w:r>
            <w:r>
              <w:rPr>
                <w:rFonts w:eastAsia="Arial"/>
                <w:sz w:val="22"/>
                <w:szCs w:val="22"/>
              </w:rPr>
              <w:t xml:space="preserve">rini ve aletlerini yıkamalıdır.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örneğin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; ızgarada çalışan elemanlar pişmemiş et için bir alet kullanırken pişmiş eti servis etmek için başka bir alet kullan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Temizlik ve dezenfeksiyon cihazları ve maddeleri, gıda, aletler,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ve kıyafetler ile bulaşmayacak şekilde ayrı bir yerde muhafaza edil</w:t>
            </w:r>
            <w:r>
              <w:rPr>
                <w:rFonts w:eastAsia="Arial"/>
                <w:sz w:val="22"/>
                <w:szCs w:val="22"/>
              </w:rPr>
              <w:t>melidir.</w:t>
            </w: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.8 Atık yönetimi</w:t>
            </w:r>
          </w:p>
          <w:p w:rsidR="00C07193" w:rsidRPr="00432AB9" w:rsidRDefault="00C07193" w:rsidP="00C07193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.8.1 Atık madde ve atıkların uzaklaştırılması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Her birimde </w:t>
            </w:r>
            <w:r w:rsidRPr="00432AB9">
              <w:rPr>
                <w:rFonts w:eastAsia="Arial"/>
                <w:sz w:val="22"/>
                <w:szCs w:val="22"/>
              </w:rPr>
              <w:t xml:space="preserve">atıklar için yeterli sayıda ve kapasitede </w:t>
            </w:r>
            <w:r>
              <w:rPr>
                <w:rFonts w:eastAsia="Arial"/>
                <w:sz w:val="22"/>
                <w:szCs w:val="22"/>
              </w:rPr>
              <w:t xml:space="preserve">çöp kutuları olmalıdır. </w:t>
            </w:r>
          </w:p>
          <w:p w:rsidR="00C07193" w:rsidRPr="00432AB9" w:rsidRDefault="00C07193" w:rsidP="00C07193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Gıdanın girişi ve atıkların çıkışı için farklı bölgelerin olmadığı durumlarda, bu giriş ve çıkışlar için farklı zamanlar tayin edil</w:t>
            </w:r>
            <w:r>
              <w:rPr>
                <w:rFonts w:eastAsia="Arial"/>
                <w:sz w:val="22"/>
                <w:szCs w:val="22"/>
              </w:rPr>
              <w:t>melidir.</w:t>
            </w: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hazırlama ve depolama alanlarında atıkların uzaklaştırılması için kullanılan toplama kutuları el değmeden açılabilecek kapaklara sahip olmalıdır.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Atıkların kaldırılması ve depolanması için uygun hükümler getiril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İşin düzgün işlemesini engellemediği sürece, atıkların gıda işleme, gıda depolama, diğer çalışma alanları ve yakınındaki ala</w:t>
            </w:r>
            <w:r>
              <w:rPr>
                <w:rFonts w:eastAsia="Arial"/>
                <w:sz w:val="22"/>
                <w:szCs w:val="22"/>
              </w:rPr>
              <w:t xml:space="preserve">nlarda birikmesine izin verilmemelidir. Atık depoları </w:t>
            </w:r>
            <w:r w:rsidRPr="00432AB9">
              <w:rPr>
                <w:rFonts w:eastAsia="Arial"/>
                <w:sz w:val="22"/>
                <w:szCs w:val="22"/>
              </w:rPr>
              <w:t>temiz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Artık su i</w:t>
            </w:r>
            <w:r>
              <w:rPr>
                <w:rFonts w:eastAsia="Arial"/>
                <w:sz w:val="22"/>
                <w:szCs w:val="22"/>
              </w:rPr>
              <w:t xml:space="preserve">çin kullanılan tüm kanallar iyi bir drenaj sistemine sahip olmalıdır. 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tesislerinin hem içindeki hem de dışındaki alanlar uygun biçimde temiz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79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Yağ ayırıcılar (filtreler) ve kanalizasyon; atık </w:t>
            </w:r>
            <w:r>
              <w:rPr>
                <w:rFonts w:eastAsia="Arial"/>
                <w:sz w:val="22"/>
                <w:szCs w:val="22"/>
              </w:rPr>
              <w:t>hacmine uygun boyutlarda olmalı,</w:t>
            </w:r>
            <w:r w:rsidRPr="00432AB9">
              <w:rPr>
                <w:rFonts w:eastAsia="Arial"/>
                <w:sz w:val="22"/>
                <w:szCs w:val="22"/>
              </w:rPr>
              <w:t xml:space="preserve"> gıda hazırlama ve depolama alanının dışında konumlanacak ve yeterli bakımları yapıl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279" w:lineRule="auto"/>
              <w:ind w:left="40" w:right="1155"/>
              <w:jc w:val="both"/>
              <w:rPr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Biriken atıklar bulaşan kaynağı olmayacak biçimde yönetilmelidir.</w:t>
            </w:r>
          </w:p>
          <w:p w:rsidR="00C07193" w:rsidRPr="00432AB9" w:rsidRDefault="00C07193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.8.2 Atık toplama</w:t>
            </w:r>
          </w:p>
          <w:p w:rsidR="00C07193" w:rsidRPr="00432AB9" w:rsidRDefault="00C07193" w:rsidP="00C07193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Gıdanın hazırlandığı mutfaklarda veya odalarda, atıklar uygun biçimde tanımlanmış kutuların içerisinde çıkarılabilir, geçirimsiz ve dayanıklı çöp poşetlerinde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Bu kutular kapak ile kapatılmı</w:t>
            </w:r>
            <w:r>
              <w:rPr>
                <w:rFonts w:eastAsia="Arial"/>
                <w:sz w:val="22"/>
                <w:szCs w:val="22"/>
              </w:rPr>
              <w:t>ş olmalı</w:t>
            </w:r>
            <w:r w:rsidRPr="00432AB9">
              <w:rPr>
                <w:rFonts w:eastAsia="Arial"/>
                <w:sz w:val="22"/>
                <w:szCs w:val="22"/>
              </w:rPr>
              <w:t xml:space="preserve"> ve dolduğu an veya her çalışma vardiyasın</w:t>
            </w:r>
            <w:r>
              <w:rPr>
                <w:rFonts w:eastAsia="Arial"/>
                <w:sz w:val="22"/>
                <w:szCs w:val="22"/>
              </w:rPr>
              <w:t>dan hemen sonra uzaklaştırılmalı</w:t>
            </w:r>
            <w:r w:rsidRPr="00432AB9">
              <w:rPr>
                <w:rFonts w:eastAsia="Arial"/>
                <w:sz w:val="22"/>
                <w:szCs w:val="22"/>
              </w:rPr>
              <w:t xml:space="preserve"> ve </w:t>
            </w:r>
            <w:r>
              <w:rPr>
                <w:rFonts w:eastAsia="Arial"/>
                <w:sz w:val="22"/>
                <w:szCs w:val="22"/>
              </w:rPr>
              <w:t xml:space="preserve">işleme alanlarında yer almayan soğutmalı odalarda </w:t>
            </w:r>
            <w:r w:rsidRPr="00432AB9">
              <w:rPr>
                <w:rFonts w:eastAsia="Arial"/>
                <w:sz w:val="22"/>
                <w:szCs w:val="22"/>
              </w:rPr>
              <w:t>kapaklı konteynerlere atıl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Pr="00432AB9" w:rsidRDefault="00C07193" w:rsidP="00C07193">
            <w:pPr>
              <w:spacing w:line="185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C07193" w:rsidP="00C07193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Atık konteynerleri kendileri için özel olarak ayrılmış gıda depolarından ayrı bir yerde kapalı bir alanda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Atık konteynerleri gerektiğinde temizlenecek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edil</w:t>
            </w:r>
            <w:r>
              <w:rPr>
                <w:rFonts w:eastAsia="Arial"/>
                <w:sz w:val="22"/>
                <w:szCs w:val="22"/>
              </w:rPr>
              <w:t>melidir.</w:t>
            </w:r>
          </w:p>
          <w:p w:rsidR="00C07193" w:rsidRPr="00432AB9" w:rsidRDefault="00C07193" w:rsidP="00C07193">
            <w:pPr>
              <w:spacing w:line="184" w:lineRule="exact"/>
              <w:ind w:right="1155"/>
              <w:rPr>
                <w:sz w:val="22"/>
                <w:szCs w:val="22"/>
              </w:rPr>
            </w:pPr>
          </w:p>
          <w:p w:rsidR="00C07193" w:rsidRPr="00432AB9" w:rsidRDefault="00732DE6" w:rsidP="00C07193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Ambalaj atıkları</w:t>
            </w:r>
            <w:r w:rsidR="00C07193" w:rsidRPr="00432AB9">
              <w:rPr>
                <w:rFonts w:eastAsia="Arial"/>
                <w:sz w:val="22"/>
                <w:szCs w:val="22"/>
              </w:rPr>
              <w:t xml:space="preserve"> tıpkı </w:t>
            </w:r>
            <w:r w:rsidR="00C07193">
              <w:rPr>
                <w:rFonts w:eastAsia="Arial"/>
                <w:sz w:val="22"/>
                <w:szCs w:val="22"/>
              </w:rPr>
              <w:t xml:space="preserve">organik </w:t>
            </w:r>
            <w:r w:rsidR="00C07193" w:rsidRPr="00432AB9">
              <w:rPr>
                <w:rFonts w:eastAsia="Arial"/>
                <w:sz w:val="22"/>
                <w:szCs w:val="22"/>
              </w:rPr>
              <w:t>atık maddeler gibi ortadan kaldırıl</w:t>
            </w:r>
            <w:r w:rsidR="00C07193">
              <w:rPr>
                <w:rFonts w:eastAsia="Arial"/>
                <w:sz w:val="22"/>
                <w:szCs w:val="22"/>
              </w:rPr>
              <w:t xml:space="preserve">malıdır. </w:t>
            </w:r>
            <w:r w:rsidR="00C07193"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C07193" w:rsidRPr="00432AB9" w:rsidRDefault="00C07193" w:rsidP="00C07193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C07193" w:rsidRDefault="00C07193" w:rsidP="00C07193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atıkları haşereye karşı korumalı konteynerlerde depolanacak ve/veya yerden yukarıda ve duvarlar ile arasında mesafe olacak şekilde istiflen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Uygun olduğu durumda, atıklar kapaklı, haşere korumalı konteynerlerde depolanmalıdır. </w:t>
            </w:r>
          </w:p>
          <w:p w:rsidR="00C07193" w:rsidRDefault="00C07193" w:rsidP="00C07193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Default="00C07193" w:rsidP="00C07193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K</w:t>
            </w:r>
            <w:r w:rsidRPr="00432AB9">
              <w:rPr>
                <w:rFonts w:eastAsia="Arial"/>
                <w:sz w:val="22"/>
                <w:szCs w:val="22"/>
              </w:rPr>
              <w:t>ullanılmış yağın uygun depolanması ve uzaklaştırılmasını sağla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C07193" w:rsidRDefault="00C07193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.9 Haşere ve hayvan kontrolü</w:t>
            </w:r>
          </w:p>
          <w:p w:rsidR="00732DE6" w:rsidRPr="00432AB9" w:rsidRDefault="00732DE6" w:rsidP="00732DE6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.9.1 Haşere kontrolü</w:t>
            </w:r>
          </w:p>
          <w:p w:rsidR="00732DE6" w:rsidRPr="00432AB9" w:rsidRDefault="00732DE6" w:rsidP="00732DE6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59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Sürekli ve etkili bir haşere kontrol programı </w:t>
            </w:r>
            <w:r>
              <w:rPr>
                <w:rFonts w:eastAsia="Arial"/>
                <w:sz w:val="22"/>
                <w:szCs w:val="22"/>
              </w:rPr>
              <w:t>için yetkili firma ile anlaşılmalıdır.</w:t>
            </w:r>
            <w:r w:rsidRPr="00432AB9">
              <w:rPr>
                <w:rFonts w:eastAsia="Arial"/>
                <w:sz w:val="22"/>
                <w:szCs w:val="22"/>
              </w:rPr>
              <w:t xml:space="preserve"> Bu program, hastalık taşıyıcılar ve haşereleri kontrol etmek, bunların gelmesini, erişimini, yuva yapmasını ve/veya çoğalmasını engelleyecek etkili ve sürekli faaliyetleri içinde barındır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İşletmemiz</w:t>
            </w:r>
            <w:r w:rsidRPr="00432AB9">
              <w:rPr>
                <w:rFonts w:eastAsia="Arial"/>
                <w:sz w:val="22"/>
                <w:szCs w:val="22"/>
              </w:rPr>
              <w:t xml:space="preserve"> ve civarındaki alanlar böcek istilasını önlemek için </w:t>
            </w:r>
            <w:r>
              <w:rPr>
                <w:rFonts w:eastAsia="Arial"/>
                <w:sz w:val="22"/>
                <w:szCs w:val="22"/>
              </w:rPr>
              <w:t xml:space="preserve">yetkili firma tarafından </w:t>
            </w:r>
            <w:r w:rsidRPr="00432AB9">
              <w:rPr>
                <w:rFonts w:eastAsia="Arial"/>
                <w:sz w:val="22"/>
                <w:szCs w:val="22"/>
              </w:rPr>
              <w:t>düzenli aralıklarla denetlen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Haşerelerin binayı istila ettiği durumlarda,</w:t>
            </w:r>
            <w:r>
              <w:rPr>
                <w:rFonts w:eastAsia="Arial"/>
                <w:sz w:val="22"/>
                <w:szCs w:val="22"/>
              </w:rPr>
              <w:t xml:space="preserve"> yok etme önlemleri </w:t>
            </w:r>
            <w:proofErr w:type="spellStart"/>
            <w:r>
              <w:rPr>
                <w:rFonts w:eastAsia="Arial"/>
                <w:sz w:val="22"/>
                <w:szCs w:val="22"/>
              </w:rPr>
              <w:t>benimsenmali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ve etkili oldukları doğrulan</w:t>
            </w:r>
            <w:r>
              <w:rPr>
                <w:rFonts w:eastAsia="Arial"/>
                <w:sz w:val="22"/>
                <w:szCs w:val="22"/>
              </w:rPr>
              <w:t>malıdır</w:t>
            </w:r>
            <w:r w:rsidRPr="00432AB9">
              <w:rPr>
                <w:rFonts w:eastAsia="Arial"/>
                <w:sz w:val="22"/>
                <w:szCs w:val="22"/>
              </w:rPr>
              <w:t>, ayrıca sonuçlar kaydedil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Binalar, haşerelerin girmesini önleyecek biçi</w:t>
            </w:r>
            <w:r>
              <w:rPr>
                <w:rFonts w:eastAsia="Arial"/>
                <w:sz w:val="22"/>
                <w:szCs w:val="22"/>
              </w:rPr>
              <w:t>mde bakımlı olmalı</w:t>
            </w:r>
            <w:r w:rsidRPr="00432AB9">
              <w:rPr>
                <w:rFonts w:eastAsia="Arial"/>
                <w:sz w:val="22"/>
                <w:szCs w:val="22"/>
              </w:rPr>
              <w:t xml:space="preserve"> ve haşerenin girebileceği tüm delikler kapatıl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91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Kullanımı yetkili kurumlarca onaylanmış mekanik, biyolojik veya kimyasal maddelerden oluşan haşere kontrol önlemleri, uygun biçimde kalifiye edilmiş veya eğitilmiş kişilerce gıda işletmesinde uygulamaya sokul</w:t>
            </w:r>
            <w:r>
              <w:rPr>
                <w:rFonts w:eastAsia="Arial"/>
                <w:sz w:val="22"/>
                <w:szCs w:val="22"/>
              </w:rPr>
              <w:t xml:space="preserve">malıdır. Çalışanların </w:t>
            </w:r>
            <w:proofErr w:type="spellStart"/>
            <w:r>
              <w:rPr>
                <w:rFonts w:eastAsia="Arial"/>
                <w:sz w:val="22"/>
                <w:szCs w:val="22"/>
              </w:rPr>
              <w:t>biyosidal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ürün uygulama eğitim sertifikaları olmalıdır. Kullanılan </w:t>
            </w:r>
            <w:proofErr w:type="spellStart"/>
            <w:r>
              <w:rPr>
                <w:rFonts w:eastAsia="Arial"/>
                <w:sz w:val="22"/>
                <w:szCs w:val="22"/>
              </w:rPr>
              <w:t>kimysalların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MSDS ve ruhsatları temin edilmelidir. </w:t>
            </w:r>
            <w:r w:rsidRPr="00432AB9">
              <w:rPr>
                <w:rFonts w:eastAsia="Arial"/>
                <w:sz w:val="22"/>
                <w:szCs w:val="22"/>
              </w:rPr>
              <w:t xml:space="preserve"> Haşere ilaçlarının yeterli kayıtları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57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Haşer</w:t>
            </w:r>
            <w:r>
              <w:rPr>
                <w:rFonts w:eastAsia="Arial"/>
                <w:sz w:val="22"/>
                <w:szCs w:val="22"/>
              </w:rPr>
              <w:t xml:space="preserve">e ilacı </w:t>
            </w:r>
            <w:r w:rsidRPr="00432AB9">
              <w:rPr>
                <w:rFonts w:eastAsia="Arial"/>
                <w:sz w:val="22"/>
                <w:szCs w:val="22"/>
              </w:rPr>
              <w:t>gıda üretim alanlarında kullanım için uygun ve onaylanmış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Haşere ilacının uygulanmasından önce gıda,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ve aletlerin bulaşmaya karşı korunmasını sağlamak için özen gösteril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Haşere ilacı uygulaması gıdanın güvenliğine veya uygunluğuna tehlike yaratmayacak biçimde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Haşere ilacı uygulamasından sonra ilaca maruz kalan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ve aletler tekrar kullanıma geçirilmeden önce üzerlerindeki tüm kalıntılar giderilecek şekilde iyice temizlen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732DE6" w:rsidRPr="00432AB9" w:rsidRDefault="00732DE6" w:rsidP="00732DE6">
            <w:pPr>
              <w:spacing w:line="161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</w:t>
            </w:r>
            <w:r w:rsidRPr="00432AB9">
              <w:rPr>
                <w:rFonts w:eastAsia="Arial"/>
                <w:b/>
                <w:sz w:val="22"/>
                <w:szCs w:val="22"/>
              </w:rPr>
              <w:t>.9.2 Evcil hayvanların olmaması</w:t>
            </w:r>
          </w:p>
          <w:p w:rsidR="00732DE6" w:rsidRPr="00432AB9" w:rsidRDefault="00732DE6" w:rsidP="00732DE6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732DE6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Evcil hayvanlar, bulaşan kaynağı oldukları için gıdanın depolandığı ve işlendiği mekânlardan uzakta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5.10 Yönetim ve D</w:t>
            </w:r>
            <w:r w:rsidRPr="00432AB9">
              <w:rPr>
                <w:rFonts w:eastAsia="Arial"/>
                <w:b/>
                <w:sz w:val="22"/>
                <w:szCs w:val="22"/>
              </w:rPr>
              <w:t>enetim</w:t>
            </w:r>
          </w:p>
          <w:p w:rsidR="00732DE6" w:rsidRPr="00432AB9" w:rsidRDefault="00732DE6" w:rsidP="00732DE6">
            <w:pPr>
              <w:spacing w:line="134" w:lineRule="exact"/>
              <w:ind w:right="1155"/>
              <w:rPr>
                <w:sz w:val="22"/>
                <w:szCs w:val="22"/>
              </w:rPr>
            </w:pPr>
          </w:p>
          <w:p w:rsidR="00732DE6" w:rsidRPr="00476550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Yiyecek içecek servisine ilişkin tüm faaliyetler, ilgili gıdanı</w:t>
            </w:r>
            <w:r>
              <w:rPr>
                <w:rFonts w:eastAsia="Arial"/>
                <w:sz w:val="22"/>
                <w:szCs w:val="22"/>
              </w:rPr>
              <w:t>n hacmi ve türüne bakılmaksızın gıda güvenliği ekip lideri tarafından kontrol edilmeli</w:t>
            </w:r>
            <w:r w:rsidRPr="00432AB9">
              <w:rPr>
                <w:rFonts w:eastAsia="Arial"/>
                <w:sz w:val="22"/>
                <w:szCs w:val="22"/>
              </w:rPr>
              <w:t xml:space="preserve"> ve denetlen</w:t>
            </w:r>
            <w:r>
              <w:rPr>
                <w:rFonts w:eastAsia="Arial"/>
                <w:sz w:val="22"/>
                <w:szCs w:val="22"/>
              </w:rPr>
              <w:t>melidir.</w:t>
            </w:r>
          </w:p>
          <w:p w:rsidR="00732DE6" w:rsidRPr="00432AB9" w:rsidRDefault="00732DE6" w:rsidP="00732DE6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Yiyecek içecek servisi </w:t>
            </w:r>
            <w:r>
              <w:rPr>
                <w:rFonts w:eastAsia="Arial"/>
                <w:sz w:val="22"/>
                <w:szCs w:val="22"/>
              </w:rPr>
              <w:t>Üniversite</w:t>
            </w:r>
            <w:r w:rsidRPr="00432AB9">
              <w:rPr>
                <w:rFonts w:eastAsia="Arial"/>
                <w:sz w:val="22"/>
                <w:szCs w:val="22"/>
              </w:rPr>
              <w:t xml:space="preserve"> üst yönetimi, yiyecek içecek servisi </w:t>
            </w:r>
            <w:r>
              <w:rPr>
                <w:rFonts w:eastAsia="Arial"/>
                <w:sz w:val="22"/>
                <w:szCs w:val="22"/>
              </w:rPr>
              <w:t>alanlarında</w:t>
            </w:r>
            <w:r w:rsidRPr="00432AB9">
              <w:rPr>
                <w:rFonts w:eastAsia="Arial"/>
                <w:sz w:val="22"/>
                <w:szCs w:val="22"/>
              </w:rPr>
              <w:t xml:space="preserve"> gıda işlenmesinde iyi üretim uygulamalarının etkin biçimde uygulanmasını sağla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Üst yönetim ayrıca potansiyel tehlikelerin doğru biçimde değerlendirilmesini ve yiyecek içecek servisi işlemlerinin etkili biçimde denetlenmesini sağla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85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Denetim görevleri, uygun yetkinliğe sahip kişilerce yapılmalıdır.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Tüm denetimler, </w:t>
            </w:r>
            <w:r>
              <w:rPr>
                <w:rFonts w:eastAsia="Arial"/>
                <w:sz w:val="22"/>
                <w:szCs w:val="22"/>
              </w:rPr>
              <w:t xml:space="preserve">güvenliği ekip lideri </w:t>
            </w:r>
            <w:r w:rsidRPr="00432AB9">
              <w:rPr>
                <w:rFonts w:eastAsia="Arial"/>
                <w:sz w:val="22"/>
                <w:szCs w:val="22"/>
              </w:rPr>
              <w:t>tarafından yapılmalıdır.</w:t>
            </w:r>
            <w:r>
              <w:rPr>
                <w:rFonts w:eastAsia="Arial"/>
                <w:sz w:val="22"/>
                <w:szCs w:val="22"/>
              </w:rPr>
              <w:t xml:space="preserve"> Ayda en az bir kez bu doküman gereklilikler ÖGP doğrulama formu ile kontrol edilmektedir.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>1 Belgeleme ve kayıtlar</w:t>
            </w:r>
          </w:p>
          <w:p w:rsidR="00732DE6" w:rsidRPr="00432AB9" w:rsidRDefault="00732DE6" w:rsidP="00732DE6">
            <w:pPr>
              <w:spacing w:line="135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İşletmemizde izlenebilirliğin sağlanması için, izlenebilirlik </w:t>
            </w:r>
            <w:proofErr w:type="gramStart"/>
            <w:r>
              <w:rPr>
                <w:rFonts w:eastAsia="Arial"/>
                <w:sz w:val="22"/>
                <w:szCs w:val="22"/>
              </w:rPr>
              <w:t>prosedüründe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belirtilen kayıtlar</w:t>
            </w:r>
            <w:r w:rsidRPr="00432AB9">
              <w:rPr>
                <w:rFonts w:eastAsia="Arial"/>
                <w:sz w:val="22"/>
                <w:szCs w:val="22"/>
              </w:rPr>
              <w:t xml:space="preserve"> tut</w:t>
            </w:r>
            <w:r>
              <w:rPr>
                <w:rFonts w:eastAsia="Arial"/>
                <w:sz w:val="22"/>
                <w:szCs w:val="22"/>
              </w:rPr>
              <w:t xml:space="preserve">ulmalıdır. </w:t>
            </w:r>
          </w:p>
          <w:p w:rsidR="00732DE6" w:rsidRDefault="00732DE6" w:rsidP="00732DE6">
            <w:pPr>
              <w:tabs>
                <w:tab w:val="left" w:pos="440"/>
              </w:tabs>
              <w:spacing w:line="0" w:lineRule="atLeast"/>
              <w:ind w:right="1155"/>
              <w:rPr>
                <w:rFonts w:eastAsia="Arial"/>
                <w:sz w:val="22"/>
                <w:szCs w:val="22"/>
              </w:rPr>
            </w:pPr>
          </w:p>
          <w:p w:rsidR="00732DE6" w:rsidRDefault="00732DE6" w:rsidP="00732DE6">
            <w:pPr>
              <w:tabs>
                <w:tab w:val="left" w:pos="440"/>
              </w:tabs>
              <w:spacing w:line="0" w:lineRule="atLeast"/>
              <w:ind w:left="34" w:right="115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GGYS sisteminin doğrulanması </w:t>
            </w:r>
            <w:r w:rsidRPr="00EB0474">
              <w:rPr>
                <w:rFonts w:eastAsia="Arial"/>
                <w:sz w:val="22"/>
                <w:szCs w:val="22"/>
              </w:rPr>
              <w:t xml:space="preserve">Doğrulama </w:t>
            </w:r>
            <w:proofErr w:type="gramStart"/>
            <w:r>
              <w:rPr>
                <w:rFonts w:eastAsia="Arial"/>
                <w:sz w:val="22"/>
                <w:szCs w:val="22"/>
              </w:rPr>
              <w:t>prosedüründe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tanımlanmıştır. </w:t>
            </w:r>
          </w:p>
          <w:p w:rsidR="00732DE6" w:rsidRDefault="00732DE6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5.1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2 Ürün geri çağırma </w:t>
            </w:r>
            <w:proofErr w:type="gramStart"/>
            <w:r w:rsidRPr="00432AB9">
              <w:rPr>
                <w:rFonts w:eastAsia="Arial"/>
                <w:b/>
                <w:sz w:val="22"/>
                <w:szCs w:val="22"/>
              </w:rPr>
              <w:t>prosedürleri</w:t>
            </w:r>
            <w:proofErr w:type="gramEnd"/>
          </w:p>
          <w:p w:rsidR="00732DE6" w:rsidRPr="00432AB9" w:rsidRDefault="00732DE6" w:rsidP="00732DE6">
            <w:pPr>
              <w:spacing w:line="254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Ürün geri çağır</w:t>
            </w:r>
            <w:r>
              <w:rPr>
                <w:rFonts w:eastAsia="Arial"/>
                <w:sz w:val="22"/>
                <w:szCs w:val="22"/>
              </w:rPr>
              <w:t xml:space="preserve">ma </w:t>
            </w:r>
            <w:proofErr w:type="gramStart"/>
            <w:r>
              <w:rPr>
                <w:rFonts w:eastAsia="Arial"/>
                <w:sz w:val="22"/>
                <w:szCs w:val="22"/>
              </w:rPr>
              <w:t>prosedürleri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oluşturulmuştur. </w:t>
            </w:r>
          </w:p>
          <w:p w:rsidR="00732DE6" w:rsidRPr="00432AB9" w:rsidRDefault="00732DE6" w:rsidP="00732DE6">
            <w:pPr>
              <w:spacing w:line="234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numPr>
                <w:ilvl w:val="0"/>
                <w:numId w:val="38"/>
              </w:numPr>
              <w:tabs>
                <w:tab w:val="left" w:pos="284"/>
                <w:tab w:val="left" w:pos="993"/>
              </w:tabs>
              <w:spacing w:line="0" w:lineRule="atLeast"/>
              <w:ind w:left="426" w:right="1155" w:hanging="426"/>
              <w:rPr>
                <w:rFonts w:eastAsia="Arial"/>
                <w:b/>
                <w:sz w:val="22"/>
                <w:szCs w:val="22"/>
              </w:rPr>
            </w:pPr>
            <w:r w:rsidRPr="00432AB9">
              <w:rPr>
                <w:rFonts w:eastAsia="Arial"/>
                <w:b/>
                <w:sz w:val="22"/>
                <w:szCs w:val="22"/>
              </w:rPr>
              <w:t>Özel ön koşullu programlar</w:t>
            </w:r>
          </w:p>
          <w:p w:rsidR="00732DE6" w:rsidRPr="00432AB9" w:rsidRDefault="00732DE6" w:rsidP="00732DE6">
            <w:pPr>
              <w:spacing w:line="216" w:lineRule="exact"/>
              <w:ind w:right="1155"/>
              <w:rPr>
                <w:rFonts w:eastAsia="Arial"/>
                <w:b/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.1 Buz çözdürme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</w:t>
            </w:r>
            <w:r>
              <w:rPr>
                <w:rFonts w:eastAsia="Arial"/>
                <w:sz w:val="22"/>
                <w:szCs w:val="22"/>
              </w:rPr>
              <w:t xml:space="preserve"> çözdürme alanı temiz tutulmalı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ve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 ayrı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alanlar gibi çapraz bulaşmayı önleyen fiziksel bariyerler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Ürünleri güvenli sıcaklıkta tutabilmek için uygun soğutma şartlarında küçük partiler hâlinde </w:t>
            </w:r>
            <w:r>
              <w:rPr>
                <w:rFonts w:eastAsia="Arial"/>
                <w:sz w:val="22"/>
                <w:szCs w:val="22"/>
              </w:rPr>
              <w:t xml:space="preserve">çözdürme yapılmalıdır. 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Buz çözdürme işlemi esnasında gıda, </w:t>
            </w:r>
            <w:r>
              <w:rPr>
                <w:rFonts w:eastAsia="Arial"/>
                <w:sz w:val="22"/>
                <w:szCs w:val="22"/>
              </w:rPr>
              <w:t xml:space="preserve">delikli küvetlerde çözünme sıvısı uzaklaşacak </w:t>
            </w:r>
            <w:proofErr w:type="gramStart"/>
            <w:r>
              <w:rPr>
                <w:rFonts w:eastAsia="Arial"/>
                <w:sz w:val="22"/>
                <w:szCs w:val="22"/>
              </w:rPr>
              <w:t>şekilde  çözdürülmelidir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. </w:t>
            </w:r>
            <w:r w:rsidRPr="00432AB9">
              <w:rPr>
                <w:rFonts w:eastAsia="Arial"/>
                <w:sz w:val="22"/>
                <w:szCs w:val="22"/>
              </w:rPr>
              <w:t>Pişirmeden önce büyük parça etlerin buz çözdürmesi yapıl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Default="00732DE6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Buz çözdürmenin pişirmeden farklı bir işlem olduğu durumda, bu işlem:</w:t>
            </w:r>
          </w:p>
          <w:p w:rsidR="00732DE6" w:rsidRPr="00432AB9" w:rsidRDefault="00732DE6" w:rsidP="00732DE6">
            <w:pPr>
              <w:spacing w:line="227" w:lineRule="exact"/>
              <w:ind w:right="1155"/>
              <w:rPr>
                <w:sz w:val="22"/>
                <w:szCs w:val="22"/>
              </w:rPr>
            </w:pPr>
            <w:bookmarkStart w:id="2" w:name="page21"/>
            <w:bookmarkEnd w:id="2"/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Gıda, hiçbir parçası 4 °C'nin üzerine çıkmayacak şekilde çözdürül</w:t>
            </w:r>
            <w:r>
              <w:rPr>
                <w:rFonts w:eastAsia="Arial"/>
                <w:sz w:val="22"/>
                <w:szCs w:val="22"/>
              </w:rPr>
              <w:t>melidir.</w:t>
            </w:r>
            <w:r w:rsidRPr="00432AB9">
              <w:rPr>
                <w:rFonts w:eastAsia="Arial"/>
                <w:sz w:val="22"/>
                <w:szCs w:val="22"/>
              </w:rPr>
              <w:t xml:space="preserve"> Hazır gıdalar için, servise sunulmadan önce buz çözülmesinin tamamlandığından ve ürün üzerinde hiçbir kristal parçanın kalmadığından emin olmak için gıda kontrol edilmelidir.</w:t>
            </w:r>
            <w:r>
              <w:rPr>
                <w:rFonts w:eastAsia="Arial"/>
                <w:sz w:val="22"/>
                <w:szCs w:val="22"/>
              </w:rPr>
              <w:t xml:space="preserve"> Çözdürme talimatına göre işlem yapılır. 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right="1155"/>
              <w:rPr>
                <w:rFonts w:eastAsia="Arial"/>
                <w:b/>
                <w:sz w:val="22"/>
                <w:szCs w:val="22"/>
              </w:rPr>
            </w:pPr>
            <w:r w:rsidRPr="00EB32E3">
              <w:rPr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.2 Hazırlama</w:t>
            </w:r>
          </w:p>
          <w:p w:rsidR="00732DE6" w:rsidRPr="00432AB9" w:rsidRDefault="00732DE6" w:rsidP="00732DE6">
            <w:pPr>
              <w:spacing w:line="21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.2.1 Taze meyveler ve sebzeler</w:t>
            </w:r>
          </w:p>
          <w:p w:rsidR="00732DE6" w:rsidRPr="00432AB9" w:rsidRDefault="00732DE6" w:rsidP="00732DE6">
            <w:pPr>
              <w:spacing w:line="253" w:lineRule="exact"/>
              <w:ind w:right="1155"/>
              <w:rPr>
                <w:sz w:val="22"/>
                <w:szCs w:val="22"/>
              </w:rPr>
            </w:pPr>
          </w:p>
          <w:p w:rsidR="00732DE6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Hazırlama, iyi aydınlatılmış ortamda uygun şartlarda yapıl</w:t>
            </w:r>
            <w:r>
              <w:rPr>
                <w:rFonts w:eastAsia="Arial"/>
                <w:sz w:val="22"/>
                <w:szCs w:val="22"/>
              </w:rPr>
              <w:t>malıdır. Meyve Sebze Dezenfeksiyon talimatına göre işlem yapılır.</w:t>
            </w:r>
          </w:p>
          <w:p w:rsidR="00732DE6" w:rsidRPr="00432AB9" w:rsidRDefault="00732DE6" w:rsidP="00732DE6">
            <w:pPr>
              <w:spacing w:line="221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.3 Pişirme</w:t>
            </w:r>
          </w:p>
          <w:p w:rsidR="00732DE6" w:rsidRPr="00432AB9" w:rsidRDefault="00732DE6" w:rsidP="00732DE6">
            <w:pPr>
              <w:spacing w:line="15" w:lineRule="exact"/>
              <w:ind w:right="1155"/>
              <w:rPr>
                <w:sz w:val="22"/>
                <w:szCs w:val="22"/>
              </w:rPr>
            </w:pPr>
          </w:p>
          <w:p w:rsidR="00732DE6" w:rsidRDefault="00732DE6" w:rsidP="00732DE6">
            <w:pPr>
              <w:spacing w:line="1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1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Pişirme süresi ve sıcaklığı, gıdada mevcut olabilecek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patojenik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mikroorganizmaların 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vejetatif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hücrelerinin yok edilmesini sağlamak amacıyla belirlenen en az sıcaklıkta yeterli sürede ol</w:t>
            </w:r>
            <w:r>
              <w:rPr>
                <w:rFonts w:eastAsia="Arial"/>
                <w:sz w:val="22"/>
                <w:szCs w:val="22"/>
              </w:rPr>
              <w:t xml:space="preserve">malıdır. Pişirme sıcaklığı en az 75 C derece ve 2 </w:t>
            </w:r>
            <w:proofErr w:type="spellStart"/>
            <w:r>
              <w:rPr>
                <w:rFonts w:eastAsia="Arial"/>
                <w:sz w:val="22"/>
                <w:szCs w:val="22"/>
              </w:rPr>
              <w:t>dk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olmalıdır.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Kızartma işlemlerinde, sadece bu amaç için üretilmiş katı ve sıvı pişirme yağları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Katı ve sıvı pişirme yağlarının tekrar kullanıldığı durumda, isten</w:t>
            </w:r>
            <w:r>
              <w:rPr>
                <w:rFonts w:eastAsia="Arial"/>
                <w:sz w:val="22"/>
                <w:szCs w:val="22"/>
              </w:rPr>
              <w:t xml:space="preserve">en amaca uygun olup olmadıklarının kontrolü için polar madde değeri ölçülür polar madde değeri </w:t>
            </w:r>
            <w:proofErr w:type="spellStart"/>
            <w:r>
              <w:rPr>
                <w:rFonts w:eastAsia="Arial"/>
                <w:sz w:val="22"/>
                <w:szCs w:val="22"/>
              </w:rPr>
              <w:t>max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24 ve sıcaklık </w:t>
            </w:r>
            <w:proofErr w:type="spellStart"/>
            <w:r>
              <w:rPr>
                <w:rFonts w:eastAsia="Arial"/>
                <w:sz w:val="22"/>
                <w:szCs w:val="22"/>
              </w:rPr>
              <w:t>max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180 C olmalıdır. Ölçüm sonuçları polar madde ölçüm formuna kayıt edilmelidir. </w:t>
            </w: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Kuru</w:t>
            </w:r>
            <w:r>
              <w:rPr>
                <w:rFonts w:eastAsia="Arial"/>
                <w:sz w:val="22"/>
                <w:szCs w:val="22"/>
              </w:rPr>
              <w:t>, yaş veya karışık ısıl işlem</w:t>
            </w:r>
            <w:r w:rsidRPr="00432AB9">
              <w:rPr>
                <w:rFonts w:eastAsia="Arial"/>
                <w:sz w:val="22"/>
                <w:szCs w:val="22"/>
              </w:rPr>
              <w:t xml:space="preserve"> görmüş ürünlerin hemen tüketilmesi planlanmıyorsa, pişirme işleminin olabildiğince hem</w:t>
            </w:r>
            <w:r>
              <w:rPr>
                <w:rFonts w:eastAsia="Arial"/>
                <w:sz w:val="22"/>
                <w:szCs w:val="22"/>
              </w:rPr>
              <w:t xml:space="preserve">en ardından soğutma uygulanmalıdır. </w:t>
            </w:r>
          </w:p>
          <w:p w:rsidR="00732DE6" w:rsidRDefault="00732DE6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</w:t>
            </w:r>
            <w:proofErr w:type="gramStart"/>
            <w:r w:rsidRPr="00432AB9">
              <w:rPr>
                <w:rFonts w:eastAsia="Arial"/>
                <w:b/>
                <w:sz w:val="22"/>
                <w:szCs w:val="22"/>
              </w:rPr>
              <w:t xml:space="preserve">4 </w:t>
            </w:r>
            <w:r>
              <w:rPr>
                <w:rFonts w:eastAsia="Arial"/>
                <w:b/>
                <w:sz w:val="22"/>
                <w:szCs w:val="22"/>
              </w:rPr>
              <w:t xml:space="preserve"> Gıdanın</w:t>
            </w:r>
            <w:proofErr w:type="gramEnd"/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/>
                <w:sz w:val="22"/>
                <w:szCs w:val="22"/>
              </w:rPr>
              <w:t>porsiyonlanması</w:t>
            </w:r>
            <w:proofErr w:type="spellEnd"/>
          </w:p>
          <w:p w:rsidR="00732DE6" w:rsidRPr="00432AB9" w:rsidRDefault="00732DE6" w:rsidP="00732DE6">
            <w:pPr>
              <w:spacing w:line="254" w:lineRule="exact"/>
              <w:ind w:right="1155"/>
              <w:rPr>
                <w:sz w:val="22"/>
                <w:szCs w:val="22"/>
              </w:rPr>
            </w:pPr>
          </w:p>
          <w:p w:rsidR="00732DE6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Gıda </w:t>
            </w:r>
            <w:proofErr w:type="spellStart"/>
            <w:r>
              <w:rPr>
                <w:rFonts w:eastAsia="Arial"/>
                <w:sz w:val="22"/>
                <w:szCs w:val="22"/>
              </w:rPr>
              <w:t>porsiyonlanırken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sıkı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koşulları uygulan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Soğutulmuş ürün </w:t>
            </w:r>
            <w:proofErr w:type="spellStart"/>
            <w:r>
              <w:rPr>
                <w:rFonts w:eastAsia="Arial"/>
                <w:sz w:val="22"/>
                <w:szCs w:val="22"/>
              </w:rPr>
              <w:t>porsiyonlanırken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ürün soğuk </w:t>
            </w:r>
            <w:proofErr w:type="gramStart"/>
            <w:r>
              <w:rPr>
                <w:rFonts w:eastAsia="Arial"/>
                <w:sz w:val="22"/>
                <w:szCs w:val="22"/>
              </w:rPr>
              <w:t>bir  bölümde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2"/>
              </w:rPr>
              <w:t>porsiyonlanmalı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veya bu mümkün değilse soğutucudan sadece 30 dakikadan daha az</w:t>
            </w:r>
            <w:r>
              <w:rPr>
                <w:rFonts w:eastAsia="Arial"/>
                <w:sz w:val="22"/>
                <w:szCs w:val="22"/>
              </w:rPr>
              <w:t xml:space="preserve"> bir süreliğine çıkarılmalıdır.</w:t>
            </w:r>
          </w:p>
          <w:p w:rsidR="00732DE6" w:rsidRPr="00432AB9" w:rsidRDefault="00732DE6" w:rsidP="00732DE6">
            <w:pPr>
              <w:spacing w:line="237" w:lineRule="exact"/>
              <w:ind w:right="1155"/>
              <w:rPr>
                <w:sz w:val="22"/>
                <w:szCs w:val="22"/>
              </w:rPr>
            </w:pPr>
            <w:bookmarkStart w:id="3" w:name="page22"/>
            <w:bookmarkEnd w:id="3"/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Porsiyonlanmış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 xml:space="preserve">gıda, düzgün biçimde yıkanmış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dezenfekte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edilmiş uygun malzemeden yapılma tek kullanımlık veya tekrar kullanılabilir paketlere koyul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3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59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Porsiyonlanmış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gıdanın üzeri, gıda ile temas etmeye uygun malzeme ile kapatıl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Pişmiş ve soğutulmuş gıdanın 30 dakikadan daha kısa sürede bölümlere ayrılamayacağı büyük ölçekli gıda hazırlama sistemlerinde, bölümlere ayırma işlemi 15 °C veya altında hava sıcaklığına sahip ayrı bir ortamda yapılmalıdır. </w:t>
            </w:r>
            <w:r>
              <w:rPr>
                <w:rFonts w:eastAsia="Arial"/>
                <w:sz w:val="22"/>
                <w:szCs w:val="22"/>
              </w:rPr>
              <w:t xml:space="preserve">Ürün hemen servis edilmeli </w:t>
            </w:r>
            <w:r w:rsidRPr="00432AB9">
              <w:rPr>
                <w:rFonts w:eastAsia="Arial"/>
                <w:sz w:val="22"/>
                <w:szCs w:val="22"/>
              </w:rPr>
              <w:t>veya 4 °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C'ta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soğuklukta depolan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Ayrıca üretilen ürünler üzerine mutlaka tarih etiketi atılmalı ve ürünler 2 gün içinde tüketilmelidir. </w:t>
            </w:r>
          </w:p>
          <w:p w:rsidR="00732DE6" w:rsidRPr="00432AB9" w:rsidRDefault="00732DE6" w:rsidP="00732DE6">
            <w:pPr>
              <w:spacing w:line="151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.5 Soğutma ve depolama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Hazırlama işleminden hemen sonra, gıda olabildiğince çabuk ve etkili biçimde soğutul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Ürünün çekirdek sıcaklığı 2 saat içinde 10 °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C'ya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düşürülmelidir. Bu süreden sonra, ürün hemen 4 °C veya altında bir sıcaklıkta depolanmalıdır.</w:t>
            </w:r>
            <w:r>
              <w:rPr>
                <w:rFonts w:eastAsia="Arial"/>
                <w:sz w:val="22"/>
                <w:szCs w:val="22"/>
              </w:rPr>
              <w:t xml:space="preserve"> Soğutma işlemi izleme formları ile kayıt altına alınmalıdır. 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Soğutma aşaması biter bitmez, ürünler soğuk depolama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ekipmanlarında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depolan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Ürün sıcaklığı </w:t>
            </w:r>
            <w:r>
              <w:rPr>
                <w:rFonts w:eastAsia="Arial"/>
                <w:sz w:val="22"/>
                <w:szCs w:val="22"/>
              </w:rPr>
              <w:t>hiçbir noktada 4 °C'yi aşmamalı</w:t>
            </w:r>
            <w:r w:rsidRPr="00432AB9">
              <w:rPr>
                <w:rFonts w:eastAsia="Arial"/>
                <w:sz w:val="22"/>
                <w:szCs w:val="22"/>
              </w:rPr>
              <w:t xml:space="preserve"> ve ürün sıcaklığı nihai kullanıma kadar sabit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Ürünün depolama sıcaklığı düzenli olarak doğrulan</w:t>
            </w:r>
            <w:r>
              <w:rPr>
                <w:rFonts w:eastAsia="Arial"/>
                <w:sz w:val="22"/>
                <w:szCs w:val="22"/>
              </w:rPr>
              <w:t xml:space="preserve">malı bu amaçla sıcaklıklar kayıt edilmelidir. 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Pişirilmiş soğutulmuş gıdanın 4 °C veya altında tutulduğu durumlarda, gıda mümkün olan</w:t>
            </w:r>
            <w:r>
              <w:rPr>
                <w:rFonts w:eastAsia="Arial"/>
                <w:sz w:val="22"/>
                <w:szCs w:val="22"/>
              </w:rPr>
              <w:t xml:space="preserve"> en kısa sürede, ideal olarak 48</w:t>
            </w:r>
            <w:r w:rsidRPr="00432AB9">
              <w:rPr>
                <w:rFonts w:eastAsia="Arial"/>
                <w:sz w:val="22"/>
                <w:szCs w:val="22"/>
              </w:rPr>
              <w:t xml:space="preserve"> saat içinde veya uygun bir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 xml:space="preserve">değerlendirmeden 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432AB9">
              <w:rPr>
                <w:rFonts w:eastAsia="Arial"/>
                <w:sz w:val="22"/>
                <w:szCs w:val="22"/>
              </w:rPr>
              <w:t>sonra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belirlenecek bir süre zarfında tüketilmelidir.</w:t>
            </w:r>
          </w:p>
          <w:p w:rsidR="00732DE6" w:rsidRPr="00432AB9" w:rsidRDefault="00732DE6" w:rsidP="00732DE6">
            <w:pPr>
              <w:spacing w:line="138" w:lineRule="exact"/>
              <w:ind w:right="1155"/>
              <w:rPr>
                <w:sz w:val="22"/>
                <w:szCs w:val="22"/>
              </w:rPr>
            </w:pPr>
          </w:p>
          <w:p w:rsidR="00732DE6" w:rsidRPr="00A47C0D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color w:val="FF0000"/>
                <w:sz w:val="22"/>
                <w:szCs w:val="22"/>
              </w:rPr>
            </w:pPr>
            <w:r>
              <w:rPr>
                <w:rFonts w:eastAsia="Arial"/>
                <w:b/>
                <w:color w:val="FF0000"/>
                <w:sz w:val="22"/>
                <w:szCs w:val="22"/>
              </w:rPr>
              <w:t>6</w:t>
            </w:r>
            <w:r w:rsidRPr="00A47C0D">
              <w:rPr>
                <w:rFonts w:eastAsia="Arial"/>
                <w:b/>
                <w:color w:val="FF0000"/>
                <w:sz w:val="22"/>
                <w:szCs w:val="22"/>
              </w:rPr>
              <w:t>.6 Dondurma, depolama ve buz çözdürme</w:t>
            </w:r>
          </w:p>
          <w:p w:rsidR="00732DE6" w:rsidRPr="00A47C0D" w:rsidRDefault="00732DE6" w:rsidP="00732DE6">
            <w:pPr>
              <w:spacing w:line="254" w:lineRule="exact"/>
              <w:ind w:right="1155"/>
              <w:rPr>
                <w:color w:val="FF0000"/>
                <w:sz w:val="22"/>
                <w:szCs w:val="22"/>
              </w:rPr>
            </w:pPr>
          </w:p>
          <w:p w:rsidR="00732DE6" w:rsidRPr="00A47C0D" w:rsidRDefault="00732DE6" w:rsidP="00732DE6">
            <w:pPr>
              <w:spacing w:line="0" w:lineRule="atLeast"/>
              <w:ind w:left="40" w:right="1155"/>
              <w:rPr>
                <w:rFonts w:eastAsia="Arial"/>
                <w:color w:val="FF0000"/>
                <w:sz w:val="22"/>
                <w:szCs w:val="22"/>
              </w:rPr>
            </w:pPr>
            <w:r w:rsidRPr="00A47C0D">
              <w:rPr>
                <w:rFonts w:eastAsia="Arial"/>
                <w:color w:val="FF0000"/>
                <w:sz w:val="22"/>
                <w:szCs w:val="22"/>
              </w:rPr>
              <w:t xml:space="preserve">Soğutmadan hemen sonra, ürün olabildiğince hızlı dondurulmalıdır.  Pişirilmiş donmuş gıdalar -18 °C veya altında depolanmalıdır.  Depolanan gıdanın sıcaklığı sık sık doğrulanmalıdır. </w:t>
            </w:r>
          </w:p>
          <w:p w:rsidR="00732DE6" w:rsidRPr="00A47C0D" w:rsidRDefault="00732DE6" w:rsidP="00732DE6">
            <w:pPr>
              <w:spacing w:line="157" w:lineRule="exact"/>
              <w:ind w:right="1155"/>
              <w:rPr>
                <w:color w:val="FF0000"/>
                <w:sz w:val="22"/>
                <w:szCs w:val="22"/>
              </w:rPr>
            </w:pPr>
          </w:p>
          <w:p w:rsidR="00732DE6" w:rsidRPr="00A47C0D" w:rsidRDefault="00732DE6" w:rsidP="00732DE6">
            <w:pPr>
              <w:spacing w:line="0" w:lineRule="atLeast"/>
              <w:ind w:left="40" w:right="1155"/>
              <w:rPr>
                <w:rFonts w:eastAsia="Arial"/>
                <w:color w:val="FF0000"/>
                <w:sz w:val="22"/>
                <w:szCs w:val="22"/>
              </w:rPr>
            </w:pPr>
            <w:r w:rsidRPr="00A47C0D">
              <w:rPr>
                <w:rFonts w:eastAsia="Arial"/>
                <w:color w:val="FF0000"/>
                <w:sz w:val="22"/>
                <w:szCs w:val="22"/>
              </w:rPr>
              <w:t xml:space="preserve">Pişirilmiş donmuş gıdalar 4 °C veya altında çözdürülecek ve tekrar dondurulmamalıdır. </w:t>
            </w:r>
          </w:p>
          <w:p w:rsidR="00732DE6" w:rsidRPr="00432AB9" w:rsidRDefault="00732DE6" w:rsidP="00732DE6">
            <w:pPr>
              <w:spacing w:line="21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.7 Taşıma</w:t>
            </w:r>
          </w:p>
          <w:p w:rsidR="00732DE6" w:rsidRPr="00432AB9" w:rsidRDefault="00732DE6" w:rsidP="00732DE6">
            <w:pPr>
              <w:spacing w:line="254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Taşıma esnasında, gıda toz veya her nevi bulaşmaya karşı korun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Sıcak gıdaya ait sıcaklık 65</w:t>
            </w:r>
            <w:r w:rsidRPr="00432AB9">
              <w:rPr>
                <w:rFonts w:eastAsia="Arial"/>
                <w:sz w:val="22"/>
                <w:szCs w:val="22"/>
              </w:rPr>
              <w:t xml:space="preserve"> °C veya üzerinde korunma</w:t>
            </w:r>
            <w:r>
              <w:rPr>
                <w:rFonts w:eastAsia="Arial"/>
                <w:sz w:val="22"/>
                <w:szCs w:val="22"/>
              </w:rPr>
              <w:t>lıdır. Gıda, taşıma esnasında 65</w:t>
            </w:r>
            <w:r w:rsidRPr="00432AB9">
              <w:rPr>
                <w:rFonts w:eastAsia="Arial"/>
                <w:sz w:val="22"/>
                <w:szCs w:val="22"/>
              </w:rPr>
              <w:t xml:space="preserve"> °C veya üzerinde tutulmalıdır.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Soğutma gerektiren gıdanın sıcaklığı 4 °C veya altında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Gıda, taşınırken gerekli olacak sıcaklık derecesine önceden soğutulmuş taşıma aracına nakledilmelidir.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Pişirilmiş dondurulmuş gıdayı taşıyacak araçlar ve konteynerler bu faaliyet için uygun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Pişirilmiş donmuş gıda sıcaklığı -18 °C veya altında tutulmalıdır.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Taşıma esnasında, gıda güvenliğini sağlamak için kontrol önlemleri alınacaktır; örneğin sıcaklığı kontrol etmek için başka yöntem yoksa nakliye vasıtası ile depolama tesisi arasındaki mesafe en fazla 20 dakika olmalıdır.</w:t>
            </w:r>
          </w:p>
          <w:p w:rsidR="00732DE6" w:rsidRPr="00432AB9" w:rsidRDefault="00732DE6" w:rsidP="00732DE6">
            <w:pPr>
              <w:spacing w:line="187" w:lineRule="exact"/>
              <w:ind w:right="1155"/>
              <w:rPr>
                <w:sz w:val="22"/>
                <w:szCs w:val="22"/>
              </w:rPr>
            </w:pPr>
            <w:bookmarkStart w:id="4" w:name="page23"/>
            <w:bookmarkEnd w:id="4"/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.8 Gıda yeniden ısıtma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65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Gıdanın yeniden ısıtma işlemi hızlıca yapıl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Yeniden ısıtma işlemi yeterli düzeyde olacak ve ürünün çekirdek sıcaklığı, soğutucudan çıkar</w:t>
            </w:r>
            <w:r>
              <w:rPr>
                <w:rFonts w:eastAsia="Arial"/>
                <w:sz w:val="22"/>
                <w:szCs w:val="22"/>
              </w:rPr>
              <w:t>ıldıktan sonraki 1 saat içinde 8</w:t>
            </w:r>
            <w:r w:rsidRPr="00432AB9">
              <w:rPr>
                <w:rFonts w:eastAsia="Arial"/>
                <w:sz w:val="22"/>
                <w:szCs w:val="22"/>
              </w:rPr>
              <w:t>5 °C'ye ulaş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732DE6" w:rsidRPr="00432AB9" w:rsidRDefault="00732DE6" w:rsidP="00732DE6">
            <w:pPr>
              <w:spacing w:line="184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Yeniden ısıtılmış ürünler 65</w:t>
            </w:r>
            <w:r w:rsidRPr="00432AB9">
              <w:rPr>
                <w:rFonts w:eastAsia="Arial"/>
                <w:sz w:val="22"/>
                <w:szCs w:val="22"/>
              </w:rPr>
              <w:t xml:space="preserve"> °C veya üzerinde bir sıcaklıkta ve olabildiğince kısa sürede tüketiciye ulaştırıl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25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>.9 Gıda servisi</w:t>
            </w:r>
          </w:p>
          <w:p w:rsidR="00732DE6" w:rsidRPr="00432AB9" w:rsidRDefault="00732DE6" w:rsidP="00732DE6">
            <w:pPr>
              <w:spacing w:line="254" w:lineRule="exact"/>
              <w:ind w:right="1155"/>
              <w:rPr>
                <w:sz w:val="22"/>
                <w:szCs w:val="22"/>
              </w:rPr>
            </w:pPr>
          </w:p>
          <w:p w:rsidR="00732DE6" w:rsidRDefault="00732DE6" w:rsidP="00732DE6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Gıda sıcaklığı 4 °C veya altında (soğuk depolanmış gıdalar için) ya da ısıtılmış gıdalar i</w:t>
            </w:r>
            <w:r>
              <w:rPr>
                <w:rFonts w:eastAsia="Arial"/>
                <w:sz w:val="22"/>
                <w:szCs w:val="22"/>
              </w:rPr>
              <w:t>çin 65</w:t>
            </w:r>
            <w:r w:rsidRPr="00432AB9">
              <w:rPr>
                <w:rFonts w:eastAsia="Arial"/>
                <w:sz w:val="22"/>
                <w:szCs w:val="22"/>
              </w:rPr>
              <w:t xml:space="preserve"> °C veya üzerinde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</w:t>
            </w:r>
          </w:p>
          <w:p w:rsidR="00732DE6" w:rsidRPr="00432AB9" w:rsidRDefault="00732DE6" w:rsidP="00732DE6">
            <w:pPr>
              <w:spacing w:line="261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Yeni servislerde temiz kaplar (tabak vs.) kullanıl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  <w:r w:rsidRPr="00432AB9">
              <w:rPr>
                <w:rFonts w:eastAsia="Arial"/>
                <w:sz w:val="22"/>
                <w:szCs w:val="22"/>
              </w:rPr>
              <w:t xml:space="preserve"> Üzerinde gıda kalan kaplar yeni servislerde kullanılma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90" w:lineRule="exact"/>
              <w:ind w:right="1155"/>
              <w:rPr>
                <w:sz w:val="22"/>
                <w:szCs w:val="22"/>
              </w:rPr>
            </w:pPr>
          </w:p>
          <w:p w:rsidR="00732DE6" w:rsidRDefault="00732DE6" w:rsidP="00732DE6">
            <w:pPr>
              <w:spacing w:line="257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Sıcak gıda sunumunda </w:t>
            </w:r>
            <w:r w:rsidRPr="00432AB9">
              <w:rPr>
                <w:rFonts w:eastAsia="Arial"/>
                <w:sz w:val="22"/>
                <w:szCs w:val="22"/>
              </w:rPr>
              <w:t>gıdanın dışarı çıkarılmasından önceki sıcak muhafazada kaldığı süre çıkıld</w:t>
            </w:r>
            <w:r>
              <w:rPr>
                <w:rFonts w:eastAsia="Arial"/>
                <w:sz w:val="22"/>
                <w:szCs w:val="22"/>
              </w:rPr>
              <w:t>ıktan sonra 6 saate kadar 65 °C'nin üzerinde tutulmalıdır.</w:t>
            </w:r>
          </w:p>
          <w:p w:rsidR="00732DE6" w:rsidRPr="00432AB9" w:rsidRDefault="00732DE6" w:rsidP="00732DE6">
            <w:pPr>
              <w:spacing w:line="257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Sıcaklığı korumanın zor olduğu gıdalar için, örneğin kızartma ve ızgara esnasında, 3 saate kadar tutmak </w:t>
            </w:r>
            <w:r>
              <w:rPr>
                <w:rFonts w:eastAsia="Arial"/>
                <w:sz w:val="22"/>
                <w:szCs w:val="22"/>
              </w:rPr>
              <w:t>(</w:t>
            </w:r>
            <w:r w:rsidRPr="00432AB9">
              <w:rPr>
                <w:rFonts w:eastAsia="Arial"/>
                <w:sz w:val="22"/>
                <w:szCs w:val="22"/>
              </w:rPr>
              <w:t>önceki sıcak muhafazada kaldığı süre çıkıldıktan sonra) alternatif olarak tercih edilebilir.</w:t>
            </w:r>
          </w:p>
          <w:p w:rsidR="00732DE6" w:rsidRPr="00432AB9" w:rsidRDefault="00732DE6" w:rsidP="00732DE6">
            <w:pPr>
              <w:spacing w:line="196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Ekipman uygun ölçülerde ve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bakım ve kullanım için uygun durumda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Soğuk gıda sunumunda, uygun önlemler alınacaktır, örneğin; soğuk elektrikli taban, buz yatağı, vitrin tipi buzdolapları, buzdolapları veya soğutmalı destek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ekipmanlarının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kullanımı.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Ekipman, gıdayı 4 °C sıcaklıkta tutacak şekilde ayarlanacaktır ve uygun ölçülerde;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bakım ve kullanım için uygun durumda ol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Sıcaklık 4 °</w:t>
            </w:r>
            <w:proofErr w:type="spellStart"/>
            <w:r w:rsidRPr="00432AB9">
              <w:rPr>
                <w:rFonts w:eastAsia="Arial"/>
                <w:sz w:val="22"/>
                <w:szCs w:val="22"/>
              </w:rPr>
              <w:t>C'tan</w:t>
            </w:r>
            <w:proofErr w:type="spellEnd"/>
            <w:r w:rsidRPr="00432AB9">
              <w:rPr>
                <w:rFonts w:eastAsia="Arial"/>
                <w:sz w:val="22"/>
                <w:szCs w:val="22"/>
              </w:rPr>
              <w:t xml:space="preserve"> yüksek olursa ancak 10 °C'yi aşmazsa, bu sürenin 2 saatten fazla olmaması sağlan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Gıdanın tüketildiği alanlar düzenli ve uygun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hijyenik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 xml:space="preserve"> koşullarda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Bu alanlarda mevcut olan </w:t>
            </w:r>
            <w:proofErr w:type="gramStart"/>
            <w:r w:rsidRPr="00432AB9">
              <w:rPr>
                <w:rFonts w:eastAsia="Arial"/>
                <w:sz w:val="22"/>
                <w:szCs w:val="22"/>
              </w:rPr>
              <w:t>ekipman</w:t>
            </w:r>
            <w:proofErr w:type="gramEnd"/>
            <w:r w:rsidRPr="00432AB9">
              <w:rPr>
                <w:rFonts w:eastAsia="Arial"/>
                <w:sz w:val="22"/>
                <w:szCs w:val="22"/>
              </w:rPr>
              <w:t>, mobilya ve aletler faaliyetlere uygun olacak, yeterli miktarda ve uygun bakım şartlarında tutul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Aletlerin değişimi veya temizlenmesi ve dezenfeksiyonu, gerekirse her 4 saatte bir yapıl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250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Her ikisi de 65</w:t>
            </w:r>
            <w:r w:rsidRPr="00432AB9">
              <w:rPr>
                <w:rFonts w:eastAsia="Arial"/>
                <w:sz w:val="22"/>
                <w:szCs w:val="22"/>
              </w:rPr>
              <w:t xml:space="preserve"> °C veya üzerinde ya da 4 °C veya altında sıcaklıkta değilse ve gıda güvenliği riski varsa, yeni gıda hâli hazırda dâhil edilmiş olan ile karıştırılma</w:t>
            </w:r>
            <w:r>
              <w:rPr>
                <w:rFonts w:eastAsia="Arial"/>
                <w:sz w:val="22"/>
                <w:szCs w:val="22"/>
              </w:rPr>
              <w:t xml:space="preserve">malıdır. 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Dekorasyon veya bitkiler, kullanı</w:t>
            </w:r>
            <w:r>
              <w:rPr>
                <w:rFonts w:eastAsia="Arial"/>
                <w:sz w:val="22"/>
                <w:szCs w:val="22"/>
              </w:rPr>
              <w:t>m için açılan gıdaları kirletmemelidir.</w:t>
            </w:r>
          </w:p>
          <w:p w:rsidR="00732DE6" w:rsidRPr="00432AB9" w:rsidRDefault="00732DE6" w:rsidP="00732DE6">
            <w:pPr>
              <w:spacing w:line="138" w:lineRule="exact"/>
              <w:ind w:right="1155"/>
              <w:rPr>
                <w:sz w:val="22"/>
                <w:szCs w:val="22"/>
              </w:rPr>
            </w:pPr>
            <w:bookmarkStart w:id="5" w:name="page24"/>
            <w:bookmarkEnd w:id="5"/>
          </w:p>
          <w:p w:rsidR="00732DE6" w:rsidRPr="00432AB9" w:rsidRDefault="00732DE6" w:rsidP="00732DE6">
            <w:pPr>
              <w:spacing w:line="0" w:lineRule="atLeast"/>
              <w:ind w:left="40" w:right="1155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6</w:t>
            </w:r>
            <w:r w:rsidRPr="00432AB9">
              <w:rPr>
                <w:rFonts w:eastAsia="Arial"/>
                <w:b/>
                <w:sz w:val="22"/>
                <w:szCs w:val="22"/>
              </w:rPr>
              <w:t xml:space="preserve">.10 Tanımlama ve </w:t>
            </w:r>
            <w:proofErr w:type="gramStart"/>
            <w:r w:rsidRPr="00432AB9">
              <w:rPr>
                <w:rFonts w:eastAsia="Arial"/>
                <w:b/>
                <w:sz w:val="22"/>
                <w:szCs w:val="22"/>
              </w:rPr>
              <w:t>hijyen</w:t>
            </w:r>
            <w:proofErr w:type="gramEnd"/>
            <w:r w:rsidRPr="00432AB9">
              <w:rPr>
                <w:rFonts w:eastAsia="Arial"/>
                <w:b/>
                <w:sz w:val="22"/>
                <w:szCs w:val="22"/>
              </w:rPr>
              <w:t xml:space="preserve"> kontrol sistemi</w:t>
            </w:r>
          </w:p>
          <w:p w:rsidR="00732DE6" w:rsidRPr="00432AB9" w:rsidRDefault="00732DE6" w:rsidP="00732DE6">
            <w:pPr>
              <w:spacing w:line="255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>Hazırlanma tarihini, gösteren bir etiket mevcut olmalıdır.</w:t>
            </w:r>
          </w:p>
          <w:p w:rsidR="00732DE6" w:rsidRPr="00432AB9" w:rsidRDefault="00732DE6" w:rsidP="00732DE6">
            <w:pPr>
              <w:spacing w:line="157" w:lineRule="exact"/>
              <w:ind w:right="1155"/>
              <w:rPr>
                <w:sz w:val="22"/>
                <w:szCs w:val="22"/>
              </w:rPr>
            </w:pPr>
          </w:p>
          <w:p w:rsidR="00732DE6" w:rsidRPr="00432AB9" w:rsidRDefault="00732DE6" w:rsidP="00732DE6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Tüketimlerine ilişkin gıdadan kaynaklı bir salgın çıktığına dair şüphe oluşması ihtimallerine karşı, yemeklerin numuneleri hazırda tutulmalıdır. Tüm yemeklere dair numuneleri tutmak mümkün değilse, </w:t>
            </w:r>
            <w:r>
              <w:rPr>
                <w:rFonts w:eastAsia="Arial"/>
                <w:sz w:val="22"/>
                <w:szCs w:val="22"/>
              </w:rPr>
              <w:t>İşletmemiz</w:t>
            </w:r>
            <w:r w:rsidRPr="00432AB9">
              <w:rPr>
                <w:rFonts w:eastAsia="Arial"/>
                <w:sz w:val="22"/>
                <w:szCs w:val="22"/>
              </w:rPr>
              <w:t>; her yemeğin kendine özgü veya potansiyel tehli</w:t>
            </w:r>
            <w:r>
              <w:rPr>
                <w:rFonts w:eastAsia="Arial"/>
                <w:sz w:val="22"/>
                <w:szCs w:val="22"/>
              </w:rPr>
              <w:t>kelerine göre şahit numuneleri</w:t>
            </w:r>
            <w:r w:rsidRPr="00432AB9">
              <w:rPr>
                <w:rFonts w:eastAsia="Arial"/>
                <w:sz w:val="22"/>
                <w:szCs w:val="22"/>
              </w:rPr>
              <w:t xml:space="preserve"> seç</w:t>
            </w:r>
            <w:r>
              <w:rPr>
                <w:rFonts w:eastAsia="Arial"/>
                <w:sz w:val="22"/>
                <w:szCs w:val="22"/>
              </w:rPr>
              <w:t xml:space="preserve">melidir. Şahit numuneler </w:t>
            </w:r>
            <w:proofErr w:type="gramStart"/>
            <w:r>
              <w:rPr>
                <w:rFonts w:eastAsia="Arial"/>
                <w:sz w:val="22"/>
                <w:szCs w:val="22"/>
              </w:rPr>
              <w:t>steril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kaplarda en az 250 gr olmalı ve en az 72 saat 4 C altında muhafaza edilmelidir. </w:t>
            </w:r>
          </w:p>
          <w:p w:rsidR="00732DE6" w:rsidRPr="00432AB9" w:rsidRDefault="00732DE6" w:rsidP="00732DE6">
            <w:pPr>
              <w:spacing w:line="178" w:lineRule="exact"/>
              <w:ind w:right="1155"/>
              <w:rPr>
                <w:sz w:val="22"/>
                <w:szCs w:val="22"/>
              </w:rPr>
            </w:pPr>
          </w:p>
          <w:p w:rsidR="00732DE6" w:rsidRPr="00F4496B" w:rsidRDefault="00732DE6" w:rsidP="00732DE6">
            <w:pPr>
              <w:spacing w:line="294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  <w:r w:rsidRPr="00432AB9">
              <w:rPr>
                <w:rFonts w:eastAsia="Arial"/>
                <w:sz w:val="22"/>
                <w:szCs w:val="22"/>
              </w:rPr>
              <w:t xml:space="preserve">Gıda kaynaklı hastalıklar olduğuna dair şüphe oluşursa, kuruluşta hazırlanan gıdalar, araştırma amacı ile mikrobiyolojik </w:t>
            </w:r>
            <w:r>
              <w:rPr>
                <w:rFonts w:eastAsia="Arial"/>
                <w:sz w:val="22"/>
                <w:szCs w:val="22"/>
              </w:rPr>
              <w:t xml:space="preserve">analize gönderilir. </w:t>
            </w:r>
          </w:p>
          <w:p w:rsidR="00732DE6" w:rsidRPr="00432AB9" w:rsidRDefault="00732DE6" w:rsidP="00C07193">
            <w:pPr>
              <w:spacing w:line="272" w:lineRule="auto"/>
              <w:ind w:left="40" w:right="1155"/>
              <w:jc w:val="both"/>
              <w:rPr>
                <w:rFonts w:eastAsia="Arial"/>
                <w:sz w:val="22"/>
                <w:szCs w:val="22"/>
              </w:rPr>
            </w:pPr>
          </w:p>
          <w:p w:rsidR="00C07193" w:rsidRPr="007F411B" w:rsidRDefault="00C07193" w:rsidP="00C07193">
            <w:pPr>
              <w:tabs>
                <w:tab w:val="num" w:pos="-142"/>
              </w:tabs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D456C6" w:rsidRDefault="00D456C6" w:rsidP="00804755">
      <w:pPr>
        <w:tabs>
          <w:tab w:val="num" w:pos="142"/>
          <w:tab w:val="num" w:pos="540"/>
          <w:tab w:val="left" w:pos="567"/>
          <w:tab w:val="left" w:pos="10348"/>
        </w:tabs>
        <w:ind w:right="282"/>
        <w:jc w:val="both"/>
        <w:rPr>
          <w:rFonts w:ascii="Arial Narrow" w:hAnsi="Arial Narrow"/>
        </w:rPr>
      </w:pPr>
      <w:bookmarkStart w:id="6" w:name="_GoBack"/>
      <w:bookmarkEnd w:id="6"/>
    </w:p>
    <w:sectPr w:rsidR="00D456C6" w:rsidSect="00690613">
      <w:headerReference w:type="default" r:id="rId8"/>
      <w:footerReference w:type="default" r:id="rId9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6F" w:rsidRDefault="00BF166F">
      <w:r>
        <w:separator/>
      </w:r>
    </w:p>
  </w:endnote>
  <w:endnote w:type="continuationSeparator" w:id="0">
    <w:p w:rsidR="00BF166F" w:rsidRDefault="00BF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56" w:rsidRDefault="00680656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2835"/>
      <w:gridCol w:w="2816"/>
      <w:gridCol w:w="2564"/>
    </w:tblGrid>
    <w:tr w:rsidR="00A26835" w:rsidTr="00DA5622">
      <w:trPr>
        <w:trHeight w:val="197"/>
      </w:trPr>
      <w:tc>
        <w:tcPr>
          <w:tcW w:w="2405" w:type="dxa"/>
          <w:shd w:val="clear" w:color="auto" w:fill="auto"/>
        </w:tcPr>
        <w:p w:rsidR="00A26835" w:rsidRPr="00152ACC" w:rsidRDefault="00A26835" w:rsidP="00A26835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Hazırlayan</w:t>
          </w:r>
        </w:p>
      </w:tc>
      <w:tc>
        <w:tcPr>
          <w:tcW w:w="2835" w:type="dxa"/>
        </w:tcPr>
        <w:p w:rsidR="00A26835" w:rsidRPr="00152ACC" w:rsidRDefault="00A26835" w:rsidP="00A26835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Genel Sekreter</w:t>
          </w:r>
        </w:p>
      </w:tc>
      <w:tc>
        <w:tcPr>
          <w:tcW w:w="2816" w:type="dxa"/>
          <w:shd w:val="clear" w:color="auto" w:fill="auto"/>
        </w:tcPr>
        <w:p w:rsidR="00A26835" w:rsidRPr="00152ACC" w:rsidRDefault="00A26835" w:rsidP="00A26835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Onay</w:t>
          </w:r>
        </w:p>
      </w:tc>
      <w:tc>
        <w:tcPr>
          <w:tcW w:w="2564" w:type="dxa"/>
          <w:shd w:val="clear" w:color="auto" w:fill="auto"/>
        </w:tcPr>
        <w:p w:rsidR="00A26835" w:rsidRPr="00152ACC" w:rsidRDefault="00A26835" w:rsidP="00A26835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Kalite Sistem Onayı</w:t>
          </w:r>
        </w:p>
      </w:tc>
    </w:tr>
    <w:tr w:rsidR="00A26835" w:rsidTr="00DA5622">
      <w:trPr>
        <w:trHeight w:val="604"/>
      </w:trPr>
      <w:tc>
        <w:tcPr>
          <w:tcW w:w="2405" w:type="dxa"/>
          <w:shd w:val="clear" w:color="auto" w:fill="auto"/>
        </w:tcPr>
        <w:p w:rsidR="00A26835" w:rsidRDefault="00A26835" w:rsidP="00A26835">
          <w:pPr>
            <w:pStyle w:val="AltBilgi1"/>
            <w:jc w:val="center"/>
          </w:pPr>
          <w:r w:rsidRPr="00F24396">
            <w:t xml:space="preserve">Gıda Mühendisi      </w:t>
          </w:r>
          <w:r>
            <w:t xml:space="preserve">                                    </w:t>
          </w:r>
          <w:r w:rsidRPr="00F24396">
            <w:t xml:space="preserve"> Emel ÇOLAK YILDIZ</w:t>
          </w:r>
        </w:p>
      </w:tc>
      <w:tc>
        <w:tcPr>
          <w:tcW w:w="2835" w:type="dxa"/>
        </w:tcPr>
        <w:p w:rsidR="00A26835" w:rsidRDefault="00A26835" w:rsidP="00A26835">
          <w:pPr>
            <w:pStyle w:val="AltBilgi1"/>
            <w:jc w:val="center"/>
          </w:pPr>
          <w:r>
            <w:t>Çağatay ASLAN</w:t>
          </w:r>
        </w:p>
      </w:tc>
      <w:tc>
        <w:tcPr>
          <w:tcW w:w="2816" w:type="dxa"/>
          <w:shd w:val="clear" w:color="auto" w:fill="auto"/>
        </w:tcPr>
        <w:p w:rsidR="00A26835" w:rsidRDefault="00A26835" w:rsidP="00A26835">
          <w:pPr>
            <w:pStyle w:val="AltBilgi1"/>
            <w:jc w:val="center"/>
          </w:pPr>
          <w:r>
            <w:t>Prof. Dr. Semih EKERCİN</w:t>
          </w:r>
        </w:p>
      </w:tc>
      <w:tc>
        <w:tcPr>
          <w:tcW w:w="2564" w:type="dxa"/>
          <w:shd w:val="clear" w:color="auto" w:fill="auto"/>
        </w:tcPr>
        <w:p w:rsidR="00A26835" w:rsidRDefault="00A26835" w:rsidP="00A26835">
          <w:pPr>
            <w:pStyle w:val="AltBilgi1"/>
            <w:jc w:val="center"/>
          </w:pPr>
          <w:r>
            <w:t>Şafak GÜR</w:t>
          </w:r>
        </w:p>
      </w:tc>
    </w:tr>
  </w:tbl>
  <w:p w:rsidR="004D3DCC" w:rsidRDefault="004D3DCC" w:rsidP="004D3DCC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680656" w:rsidRPr="00B329A8" w:rsidRDefault="00680656" w:rsidP="00413CEB">
    <w:pPr>
      <w:pStyle w:val="AltBilgi1"/>
      <w:rPr>
        <w:sz w:val="16"/>
      </w:rPr>
    </w:pPr>
  </w:p>
  <w:p w:rsidR="00680656" w:rsidRPr="00B329A8" w:rsidRDefault="00680656" w:rsidP="00413CEB">
    <w:pPr>
      <w:pStyle w:val="AltBilgi1"/>
      <w:rPr>
        <w:rFonts w:ascii="Arial Narrow" w:hAnsi="Arial Narrow"/>
        <w:sz w:val="16"/>
      </w:rPr>
    </w:pPr>
  </w:p>
  <w:p w:rsidR="00680656" w:rsidRPr="00804755" w:rsidRDefault="00680656" w:rsidP="00CE2F0E">
    <w:pPr>
      <w:pStyle w:val="AltBilgi1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6F" w:rsidRDefault="00BF166F">
      <w:r>
        <w:separator/>
      </w:r>
    </w:p>
  </w:footnote>
  <w:footnote w:type="continuationSeparator" w:id="0">
    <w:p w:rsidR="00BF166F" w:rsidRDefault="00BF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0"/>
      <w:gridCol w:w="4504"/>
      <w:gridCol w:w="1571"/>
      <w:gridCol w:w="1405"/>
    </w:tblGrid>
    <w:tr w:rsidR="00680656" w:rsidRPr="004C4F87" w:rsidTr="00A57566">
      <w:trPr>
        <w:trHeight w:val="340"/>
      </w:trPr>
      <w:tc>
        <w:tcPr>
          <w:tcW w:w="2660" w:type="dxa"/>
          <w:vMerge w:val="restart"/>
        </w:tcPr>
        <w:p w:rsidR="00680656" w:rsidRDefault="00680656" w:rsidP="00413CEB">
          <w:pPr>
            <w:jc w:val="center"/>
            <w:rPr>
              <w:noProof/>
              <w:sz w:val="16"/>
            </w:rPr>
          </w:pPr>
        </w:p>
        <w:p w:rsidR="00680656" w:rsidRPr="004C4F87" w:rsidRDefault="00680656" w:rsidP="00413CEB">
          <w:pPr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5DA53ECA" wp14:editId="2766A539">
                <wp:extent cx="1972438" cy="67627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88" cy="677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7064E7">
            <w:rPr>
              <w:rFonts w:ascii="Arial Narrow" w:hAnsi="Arial Narrow"/>
              <w:b/>
              <w:sz w:val="36"/>
              <w:szCs w:val="36"/>
            </w:rPr>
            <w:t>PROSEDÜR</w:t>
          </w:r>
        </w:p>
      </w:tc>
      <w:tc>
        <w:tcPr>
          <w:tcW w:w="1665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440" w:type="dxa"/>
          <w:vAlign w:val="center"/>
        </w:tcPr>
        <w:p w:rsidR="00680656" w:rsidRPr="00475DB8" w:rsidRDefault="001A7717" w:rsidP="00012FC6">
          <w:pPr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DH-PR-000</w:t>
          </w:r>
          <w:r w:rsidR="002C02E9">
            <w:rPr>
              <w:rFonts w:ascii="Arial Narrow" w:hAnsi="Arial Narrow"/>
              <w:sz w:val="18"/>
              <w:szCs w:val="18"/>
            </w:rPr>
            <w:t>5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40" w:type="dxa"/>
          <w:vAlign w:val="center"/>
        </w:tcPr>
        <w:p w:rsidR="00680656" w:rsidRPr="00475DB8" w:rsidRDefault="005F19C3" w:rsidP="005F7375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01</w:t>
          </w:r>
          <w:r w:rsidR="001A7717">
            <w:rPr>
              <w:rFonts w:ascii="Arial Narrow" w:hAnsi="Arial Narrow"/>
              <w:sz w:val="16"/>
              <w:szCs w:val="16"/>
            </w:rPr>
            <w:t>.11</w:t>
          </w:r>
          <w:r w:rsidR="00475DB8">
            <w:rPr>
              <w:rFonts w:ascii="Arial Narrow" w:hAnsi="Arial Narrow"/>
              <w:sz w:val="16"/>
              <w:szCs w:val="16"/>
            </w:rPr>
            <w:t>.2021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 w:val="restart"/>
          <w:vAlign w:val="center"/>
        </w:tcPr>
        <w:p w:rsidR="00680656" w:rsidRPr="007064E7" w:rsidRDefault="002C02E9" w:rsidP="009571D1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b/>
              <w:sz w:val="24"/>
              <w:szCs w:val="24"/>
            </w:rPr>
            <w:t>ÖN GEREKSİNİM PROSEDÜRÜ</w:t>
          </w: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40" w:type="dxa"/>
          <w:vAlign w:val="center"/>
        </w:tcPr>
        <w:p w:rsidR="00475DB8" w:rsidRPr="006713B6" w:rsidRDefault="00111AAB" w:rsidP="00012FC6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>Değ 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>Tarihi</w:t>
          </w:r>
          <w:proofErr w:type="gramEnd"/>
        </w:p>
      </w:tc>
      <w:tc>
        <w:tcPr>
          <w:tcW w:w="1440" w:type="dxa"/>
          <w:vAlign w:val="center"/>
        </w:tcPr>
        <w:p w:rsidR="00475DB8" w:rsidRPr="006713B6" w:rsidRDefault="00111AAB" w:rsidP="00CE2F0E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26.12.2022</w:t>
          </w:r>
        </w:p>
      </w:tc>
    </w:tr>
  </w:tbl>
  <w:p w:rsidR="00680656" w:rsidRDefault="00680656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00763"/>
    <w:multiLevelType w:val="hybridMultilevel"/>
    <w:tmpl w:val="2BE2D7EC"/>
    <w:lvl w:ilvl="0" w:tplc="3526489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0A0A32"/>
    <w:multiLevelType w:val="hybridMultilevel"/>
    <w:tmpl w:val="5028646C"/>
    <w:lvl w:ilvl="0" w:tplc="2D0A2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7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0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2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3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F34"/>
    <w:multiLevelType w:val="hybridMultilevel"/>
    <w:tmpl w:val="B68EEB98"/>
    <w:lvl w:ilvl="0" w:tplc="7F58DF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06139"/>
    <w:multiLevelType w:val="multilevel"/>
    <w:tmpl w:val="022A4C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7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6713740"/>
    <w:multiLevelType w:val="hybridMultilevel"/>
    <w:tmpl w:val="9C283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34"/>
  </w:num>
  <w:num w:numId="4">
    <w:abstractNumId w:val="16"/>
  </w:num>
  <w:num w:numId="5">
    <w:abstractNumId w:val="7"/>
  </w:num>
  <w:num w:numId="6">
    <w:abstractNumId w:val="33"/>
  </w:num>
  <w:num w:numId="7">
    <w:abstractNumId w:val="21"/>
  </w:num>
  <w:num w:numId="8">
    <w:abstractNumId w:val="3"/>
  </w:num>
  <w:num w:numId="9">
    <w:abstractNumId w:val="30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22"/>
  </w:num>
  <w:num w:numId="15">
    <w:abstractNumId w:val="29"/>
  </w:num>
  <w:num w:numId="16">
    <w:abstractNumId w:val="18"/>
  </w:num>
  <w:num w:numId="17">
    <w:abstractNumId w:val="15"/>
  </w:num>
  <w:num w:numId="18">
    <w:abstractNumId w:val="23"/>
  </w:num>
  <w:num w:numId="19">
    <w:abstractNumId w:val="20"/>
  </w:num>
  <w:num w:numId="20">
    <w:abstractNumId w:val="37"/>
  </w:num>
  <w:num w:numId="21">
    <w:abstractNumId w:val="36"/>
  </w:num>
  <w:num w:numId="22">
    <w:abstractNumId w:val="19"/>
  </w:num>
  <w:num w:numId="23">
    <w:abstractNumId w:val="28"/>
  </w:num>
  <w:num w:numId="24">
    <w:abstractNumId w:val="26"/>
  </w:num>
  <w:num w:numId="25">
    <w:abstractNumId w:val="31"/>
  </w:num>
  <w:num w:numId="26">
    <w:abstractNumId w:val="1"/>
  </w:num>
  <w:num w:numId="27">
    <w:abstractNumId w:val="35"/>
  </w:num>
  <w:num w:numId="28">
    <w:abstractNumId w:val="8"/>
  </w:num>
  <w:num w:numId="29">
    <w:abstractNumId w:val="27"/>
  </w:num>
  <w:num w:numId="30">
    <w:abstractNumId w:val="6"/>
  </w:num>
  <w:num w:numId="31">
    <w:abstractNumId w:val="9"/>
  </w:num>
  <w:num w:numId="32">
    <w:abstractNumId w:val="11"/>
  </w:num>
  <w:num w:numId="33">
    <w:abstractNumId w:val="12"/>
  </w:num>
  <w:num w:numId="34">
    <w:abstractNumId w:val="17"/>
  </w:num>
  <w:num w:numId="35">
    <w:abstractNumId w:val="5"/>
  </w:num>
  <w:num w:numId="36">
    <w:abstractNumId w:val="2"/>
  </w:num>
  <w:num w:numId="37">
    <w:abstractNumId w:val="32"/>
  </w:num>
  <w:num w:numId="3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24426"/>
    <w:rsid w:val="000275AB"/>
    <w:rsid w:val="000330A2"/>
    <w:rsid w:val="0004091B"/>
    <w:rsid w:val="00040B68"/>
    <w:rsid w:val="00043CB6"/>
    <w:rsid w:val="0004736E"/>
    <w:rsid w:val="000538F0"/>
    <w:rsid w:val="0005455A"/>
    <w:rsid w:val="000710B0"/>
    <w:rsid w:val="00071F10"/>
    <w:rsid w:val="00075A1E"/>
    <w:rsid w:val="000770FD"/>
    <w:rsid w:val="000771C0"/>
    <w:rsid w:val="000800EB"/>
    <w:rsid w:val="000867AF"/>
    <w:rsid w:val="000A5E55"/>
    <w:rsid w:val="000B776A"/>
    <w:rsid w:val="000C03F0"/>
    <w:rsid w:val="000C0B07"/>
    <w:rsid w:val="000C44B5"/>
    <w:rsid w:val="000D2458"/>
    <w:rsid w:val="000D28F0"/>
    <w:rsid w:val="000D4F9D"/>
    <w:rsid w:val="000E0E5F"/>
    <w:rsid w:val="000F0B8D"/>
    <w:rsid w:val="000F2BCD"/>
    <w:rsid w:val="0010605A"/>
    <w:rsid w:val="0010788A"/>
    <w:rsid w:val="00111AAB"/>
    <w:rsid w:val="00120DAC"/>
    <w:rsid w:val="00121F65"/>
    <w:rsid w:val="001303CE"/>
    <w:rsid w:val="001336AB"/>
    <w:rsid w:val="00136534"/>
    <w:rsid w:val="001377CF"/>
    <w:rsid w:val="001527BE"/>
    <w:rsid w:val="00156584"/>
    <w:rsid w:val="00156988"/>
    <w:rsid w:val="00156DCE"/>
    <w:rsid w:val="00176B85"/>
    <w:rsid w:val="001802C6"/>
    <w:rsid w:val="00183575"/>
    <w:rsid w:val="00187262"/>
    <w:rsid w:val="00187AEE"/>
    <w:rsid w:val="0019355E"/>
    <w:rsid w:val="0019525E"/>
    <w:rsid w:val="001A7717"/>
    <w:rsid w:val="001B1DA3"/>
    <w:rsid w:val="001C12A0"/>
    <w:rsid w:val="001C181D"/>
    <w:rsid w:val="001C6087"/>
    <w:rsid w:val="001D7712"/>
    <w:rsid w:val="001E0D6D"/>
    <w:rsid w:val="001E4D73"/>
    <w:rsid w:val="001E504D"/>
    <w:rsid w:val="001E52C2"/>
    <w:rsid w:val="001E65CC"/>
    <w:rsid w:val="001E7D75"/>
    <w:rsid w:val="001F196B"/>
    <w:rsid w:val="001F242D"/>
    <w:rsid w:val="001F53FC"/>
    <w:rsid w:val="002023FF"/>
    <w:rsid w:val="00207389"/>
    <w:rsid w:val="0021434B"/>
    <w:rsid w:val="0021656C"/>
    <w:rsid w:val="00233FBE"/>
    <w:rsid w:val="0023477B"/>
    <w:rsid w:val="002422CF"/>
    <w:rsid w:val="00243B4F"/>
    <w:rsid w:val="0024692C"/>
    <w:rsid w:val="00250DE8"/>
    <w:rsid w:val="0025205E"/>
    <w:rsid w:val="00257A16"/>
    <w:rsid w:val="00261E92"/>
    <w:rsid w:val="00265EBA"/>
    <w:rsid w:val="00266F56"/>
    <w:rsid w:val="0026794E"/>
    <w:rsid w:val="00267B41"/>
    <w:rsid w:val="002821B1"/>
    <w:rsid w:val="0028555B"/>
    <w:rsid w:val="00293021"/>
    <w:rsid w:val="00296F12"/>
    <w:rsid w:val="002A07BB"/>
    <w:rsid w:val="002A31DE"/>
    <w:rsid w:val="002A3ACC"/>
    <w:rsid w:val="002B6E68"/>
    <w:rsid w:val="002C02E9"/>
    <w:rsid w:val="002C0479"/>
    <w:rsid w:val="002C07A3"/>
    <w:rsid w:val="002C3E72"/>
    <w:rsid w:val="002C6272"/>
    <w:rsid w:val="002D112F"/>
    <w:rsid w:val="002D6DD9"/>
    <w:rsid w:val="002E15C0"/>
    <w:rsid w:val="003077F7"/>
    <w:rsid w:val="00310FCB"/>
    <w:rsid w:val="0032549D"/>
    <w:rsid w:val="003260C6"/>
    <w:rsid w:val="00326A1E"/>
    <w:rsid w:val="00326C37"/>
    <w:rsid w:val="00332478"/>
    <w:rsid w:val="00343D31"/>
    <w:rsid w:val="003459B1"/>
    <w:rsid w:val="00350100"/>
    <w:rsid w:val="00350FE3"/>
    <w:rsid w:val="00351ED1"/>
    <w:rsid w:val="00353D37"/>
    <w:rsid w:val="00356C8B"/>
    <w:rsid w:val="00360B99"/>
    <w:rsid w:val="00363AF9"/>
    <w:rsid w:val="00365D8A"/>
    <w:rsid w:val="0036636C"/>
    <w:rsid w:val="00370807"/>
    <w:rsid w:val="00375A93"/>
    <w:rsid w:val="00375ABC"/>
    <w:rsid w:val="003771E9"/>
    <w:rsid w:val="00377AC3"/>
    <w:rsid w:val="00377B85"/>
    <w:rsid w:val="003808AA"/>
    <w:rsid w:val="003905DD"/>
    <w:rsid w:val="00391C92"/>
    <w:rsid w:val="00392510"/>
    <w:rsid w:val="00395486"/>
    <w:rsid w:val="003A0865"/>
    <w:rsid w:val="003A3845"/>
    <w:rsid w:val="003B2BE2"/>
    <w:rsid w:val="003C441B"/>
    <w:rsid w:val="003D3333"/>
    <w:rsid w:val="003D6BEA"/>
    <w:rsid w:val="003E0480"/>
    <w:rsid w:val="003E0EE6"/>
    <w:rsid w:val="003E2EFB"/>
    <w:rsid w:val="003E3B23"/>
    <w:rsid w:val="003F0506"/>
    <w:rsid w:val="003F0F40"/>
    <w:rsid w:val="003F1B0C"/>
    <w:rsid w:val="003F4CD5"/>
    <w:rsid w:val="003F5082"/>
    <w:rsid w:val="00401B2B"/>
    <w:rsid w:val="00403691"/>
    <w:rsid w:val="00404232"/>
    <w:rsid w:val="00404274"/>
    <w:rsid w:val="00413CEB"/>
    <w:rsid w:val="004157C6"/>
    <w:rsid w:val="00420596"/>
    <w:rsid w:val="00423561"/>
    <w:rsid w:val="00454D79"/>
    <w:rsid w:val="004556A4"/>
    <w:rsid w:val="00461F7C"/>
    <w:rsid w:val="004633DA"/>
    <w:rsid w:val="00475DB8"/>
    <w:rsid w:val="004773B2"/>
    <w:rsid w:val="00480B80"/>
    <w:rsid w:val="0048287D"/>
    <w:rsid w:val="004A2B58"/>
    <w:rsid w:val="004A5A31"/>
    <w:rsid w:val="004B5BD2"/>
    <w:rsid w:val="004C07B4"/>
    <w:rsid w:val="004C2ECB"/>
    <w:rsid w:val="004C4F87"/>
    <w:rsid w:val="004C7813"/>
    <w:rsid w:val="004C7D14"/>
    <w:rsid w:val="004D3DCC"/>
    <w:rsid w:val="004E01D8"/>
    <w:rsid w:val="004E23CB"/>
    <w:rsid w:val="004E274C"/>
    <w:rsid w:val="004E2D87"/>
    <w:rsid w:val="004E2F71"/>
    <w:rsid w:val="004E6E44"/>
    <w:rsid w:val="004F0CFD"/>
    <w:rsid w:val="004F0D61"/>
    <w:rsid w:val="004F4750"/>
    <w:rsid w:val="00501208"/>
    <w:rsid w:val="00510CC6"/>
    <w:rsid w:val="00510EE6"/>
    <w:rsid w:val="0052593B"/>
    <w:rsid w:val="00525C8B"/>
    <w:rsid w:val="0053197C"/>
    <w:rsid w:val="00532AF3"/>
    <w:rsid w:val="00535E78"/>
    <w:rsid w:val="00540DB8"/>
    <w:rsid w:val="005414D2"/>
    <w:rsid w:val="00541D98"/>
    <w:rsid w:val="00544E24"/>
    <w:rsid w:val="0055260A"/>
    <w:rsid w:val="00552979"/>
    <w:rsid w:val="005618C3"/>
    <w:rsid w:val="005646B4"/>
    <w:rsid w:val="005676EF"/>
    <w:rsid w:val="00576828"/>
    <w:rsid w:val="00577BCA"/>
    <w:rsid w:val="005904E0"/>
    <w:rsid w:val="00593A91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D05FA"/>
    <w:rsid w:val="005E42DB"/>
    <w:rsid w:val="005E663D"/>
    <w:rsid w:val="005F0CB1"/>
    <w:rsid w:val="005F19C3"/>
    <w:rsid w:val="005F36EC"/>
    <w:rsid w:val="005F7375"/>
    <w:rsid w:val="0060324B"/>
    <w:rsid w:val="00605B77"/>
    <w:rsid w:val="00615A19"/>
    <w:rsid w:val="006220E8"/>
    <w:rsid w:val="00627BCC"/>
    <w:rsid w:val="006314D4"/>
    <w:rsid w:val="006322C1"/>
    <w:rsid w:val="00637BC2"/>
    <w:rsid w:val="00642A7D"/>
    <w:rsid w:val="00644555"/>
    <w:rsid w:val="00645E80"/>
    <w:rsid w:val="00647309"/>
    <w:rsid w:val="00647B24"/>
    <w:rsid w:val="00651BF0"/>
    <w:rsid w:val="006534BD"/>
    <w:rsid w:val="00654B72"/>
    <w:rsid w:val="00654C03"/>
    <w:rsid w:val="00664F18"/>
    <w:rsid w:val="006654A7"/>
    <w:rsid w:val="006713B6"/>
    <w:rsid w:val="00674034"/>
    <w:rsid w:val="00677A55"/>
    <w:rsid w:val="00680656"/>
    <w:rsid w:val="00680A7A"/>
    <w:rsid w:val="00684002"/>
    <w:rsid w:val="00686A3B"/>
    <w:rsid w:val="00690613"/>
    <w:rsid w:val="006B02FC"/>
    <w:rsid w:val="006B2AA6"/>
    <w:rsid w:val="006B3410"/>
    <w:rsid w:val="006C06B7"/>
    <w:rsid w:val="006C16F4"/>
    <w:rsid w:val="006C47F7"/>
    <w:rsid w:val="006C6210"/>
    <w:rsid w:val="006C6837"/>
    <w:rsid w:val="006C6DE1"/>
    <w:rsid w:val="006D6712"/>
    <w:rsid w:val="006E3AFD"/>
    <w:rsid w:val="006E41F4"/>
    <w:rsid w:val="006E7780"/>
    <w:rsid w:val="006F4305"/>
    <w:rsid w:val="006F6AFF"/>
    <w:rsid w:val="006F7025"/>
    <w:rsid w:val="00701A33"/>
    <w:rsid w:val="0070437F"/>
    <w:rsid w:val="007064E7"/>
    <w:rsid w:val="00712478"/>
    <w:rsid w:val="00713CE0"/>
    <w:rsid w:val="00724785"/>
    <w:rsid w:val="00732DE6"/>
    <w:rsid w:val="00734548"/>
    <w:rsid w:val="0073658D"/>
    <w:rsid w:val="00741A95"/>
    <w:rsid w:val="00742089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575F"/>
    <w:rsid w:val="007A2711"/>
    <w:rsid w:val="007B5F58"/>
    <w:rsid w:val="007C1604"/>
    <w:rsid w:val="007C2185"/>
    <w:rsid w:val="007C2DB8"/>
    <w:rsid w:val="007C349F"/>
    <w:rsid w:val="007C4276"/>
    <w:rsid w:val="007C5271"/>
    <w:rsid w:val="007D032B"/>
    <w:rsid w:val="007D18F2"/>
    <w:rsid w:val="007D5EEE"/>
    <w:rsid w:val="007D63CE"/>
    <w:rsid w:val="007F05CC"/>
    <w:rsid w:val="007F411B"/>
    <w:rsid w:val="00804755"/>
    <w:rsid w:val="00817034"/>
    <w:rsid w:val="008230B1"/>
    <w:rsid w:val="008254C9"/>
    <w:rsid w:val="00825727"/>
    <w:rsid w:val="0082735B"/>
    <w:rsid w:val="00834C36"/>
    <w:rsid w:val="00837E8A"/>
    <w:rsid w:val="00860A7C"/>
    <w:rsid w:val="00870B52"/>
    <w:rsid w:val="00876640"/>
    <w:rsid w:val="00876823"/>
    <w:rsid w:val="00880E30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8F6575"/>
    <w:rsid w:val="0090408A"/>
    <w:rsid w:val="0090604F"/>
    <w:rsid w:val="00906ED3"/>
    <w:rsid w:val="00912182"/>
    <w:rsid w:val="00920179"/>
    <w:rsid w:val="009205B2"/>
    <w:rsid w:val="00920626"/>
    <w:rsid w:val="00922680"/>
    <w:rsid w:val="00923066"/>
    <w:rsid w:val="00931DB7"/>
    <w:rsid w:val="00933252"/>
    <w:rsid w:val="009332F8"/>
    <w:rsid w:val="00933A86"/>
    <w:rsid w:val="00937DB6"/>
    <w:rsid w:val="00940180"/>
    <w:rsid w:val="00940422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730A9"/>
    <w:rsid w:val="00980B65"/>
    <w:rsid w:val="00982788"/>
    <w:rsid w:val="00991BC7"/>
    <w:rsid w:val="009922E3"/>
    <w:rsid w:val="009930CE"/>
    <w:rsid w:val="009961CE"/>
    <w:rsid w:val="009A31EB"/>
    <w:rsid w:val="009A70EC"/>
    <w:rsid w:val="009B4A1B"/>
    <w:rsid w:val="009C1E40"/>
    <w:rsid w:val="009C404A"/>
    <w:rsid w:val="009D432F"/>
    <w:rsid w:val="009D6C45"/>
    <w:rsid w:val="009E11D4"/>
    <w:rsid w:val="009E3D1D"/>
    <w:rsid w:val="009E5DDC"/>
    <w:rsid w:val="00A042B5"/>
    <w:rsid w:val="00A11472"/>
    <w:rsid w:val="00A13D65"/>
    <w:rsid w:val="00A2528C"/>
    <w:rsid w:val="00A26835"/>
    <w:rsid w:val="00A31176"/>
    <w:rsid w:val="00A40C7A"/>
    <w:rsid w:val="00A43E83"/>
    <w:rsid w:val="00A46EE1"/>
    <w:rsid w:val="00A47AEE"/>
    <w:rsid w:val="00A57566"/>
    <w:rsid w:val="00A60155"/>
    <w:rsid w:val="00A60A3E"/>
    <w:rsid w:val="00A62A6C"/>
    <w:rsid w:val="00A712E1"/>
    <w:rsid w:val="00A777BF"/>
    <w:rsid w:val="00A77F84"/>
    <w:rsid w:val="00A85A72"/>
    <w:rsid w:val="00A91031"/>
    <w:rsid w:val="00AB50E5"/>
    <w:rsid w:val="00AB741A"/>
    <w:rsid w:val="00AC7293"/>
    <w:rsid w:val="00AD2F42"/>
    <w:rsid w:val="00AD71CD"/>
    <w:rsid w:val="00AE1B1E"/>
    <w:rsid w:val="00AE1E7B"/>
    <w:rsid w:val="00AE1F84"/>
    <w:rsid w:val="00AE3605"/>
    <w:rsid w:val="00AF331C"/>
    <w:rsid w:val="00AF5437"/>
    <w:rsid w:val="00B040FA"/>
    <w:rsid w:val="00B06065"/>
    <w:rsid w:val="00B100E6"/>
    <w:rsid w:val="00B1256F"/>
    <w:rsid w:val="00B15924"/>
    <w:rsid w:val="00B207F9"/>
    <w:rsid w:val="00B23231"/>
    <w:rsid w:val="00B250D3"/>
    <w:rsid w:val="00B253DC"/>
    <w:rsid w:val="00B271FD"/>
    <w:rsid w:val="00B34E8D"/>
    <w:rsid w:val="00B35726"/>
    <w:rsid w:val="00B42ACF"/>
    <w:rsid w:val="00B43406"/>
    <w:rsid w:val="00B534A9"/>
    <w:rsid w:val="00B56608"/>
    <w:rsid w:val="00B620A6"/>
    <w:rsid w:val="00B66CDA"/>
    <w:rsid w:val="00B67AE1"/>
    <w:rsid w:val="00B75EC0"/>
    <w:rsid w:val="00B77AB3"/>
    <w:rsid w:val="00B81950"/>
    <w:rsid w:val="00B864C2"/>
    <w:rsid w:val="00B91B31"/>
    <w:rsid w:val="00B9560E"/>
    <w:rsid w:val="00B97370"/>
    <w:rsid w:val="00BA25D5"/>
    <w:rsid w:val="00BB227E"/>
    <w:rsid w:val="00BC42AA"/>
    <w:rsid w:val="00BC5187"/>
    <w:rsid w:val="00BC6C79"/>
    <w:rsid w:val="00BD1167"/>
    <w:rsid w:val="00BD3DD3"/>
    <w:rsid w:val="00BD7F9A"/>
    <w:rsid w:val="00BE135C"/>
    <w:rsid w:val="00BE42F5"/>
    <w:rsid w:val="00BE6B2B"/>
    <w:rsid w:val="00BF01C3"/>
    <w:rsid w:val="00BF117F"/>
    <w:rsid w:val="00BF166F"/>
    <w:rsid w:val="00BF2144"/>
    <w:rsid w:val="00C07193"/>
    <w:rsid w:val="00C114D5"/>
    <w:rsid w:val="00C136EE"/>
    <w:rsid w:val="00C20570"/>
    <w:rsid w:val="00C21DEE"/>
    <w:rsid w:val="00C26AE2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829"/>
    <w:rsid w:val="00C56903"/>
    <w:rsid w:val="00C6277D"/>
    <w:rsid w:val="00C67763"/>
    <w:rsid w:val="00C73EA5"/>
    <w:rsid w:val="00C74109"/>
    <w:rsid w:val="00C8161C"/>
    <w:rsid w:val="00C84C3B"/>
    <w:rsid w:val="00C84E04"/>
    <w:rsid w:val="00C975EE"/>
    <w:rsid w:val="00CA279A"/>
    <w:rsid w:val="00CB3240"/>
    <w:rsid w:val="00CB3549"/>
    <w:rsid w:val="00CB494F"/>
    <w:rsid w:val="00CB4EC0"/>
    <w:rsid w:val="00CB7AAE"/>
    <w:rsid w:val="00CC5943"/>
    <w:rsid w:val="00CE2F0E"/>
    <w:rsid w:val="00CF2055"/>
    <w:rsid w:val="00D070D2"/>
    <w:rsid w:val="00D07B53"/>
    <w:rsid w:val="00D12C82"/>
    <w:rsid w:val="00D17D44"/>
    <w:rsid w:val="00D202C1"/>
    <w:rsid w:val="00D3360B"/>
    <w:rsid w:val="00D33977"/>
    <w:rsid w:val="00D419A3"/>
    <w:rsid w:val="00D43729"/>
    <w:rsid w:val="00D4494B"/>
    <w:rsid w:val="00D456C6"/>
    <w:rsid w:val="00D502CE"/>
    <w:rsid w:val="00D55843"/>
    <w:rsid w:val="00D56E12"/>
    <w:rsid w:val="00D84868"/>
    <w:rsid w:val="00D915AE"/>
    <w:rsid w:val="00D92E16"/>
    <w:rsid w:val="00D953AB"/>
    <w:rsid w:val="00D9632E"/>
    <w:rsid w:val="00DA08C9"/>
    <w:rsid w:val="00DB2E8F"/>
    <w:rsid w:val="00DB7EAB"/>
    <w:rsid w:val="00DC3EEC"/>
    <w:rsid w:val="00DD0EB1"/>
    <w:rsid w:val="00DD0F61"/>
    <w:rsid w:val="00DD46C2"/>
    <w:rsid w:val="00DE4D7A"/>
    <w:rsid w:val="00DE690F"/>
    <w:rsid w:val="00DF20BC"/>
    <w:rsid w:val="00DF46C4"/>
    <w:rsid w:val="00DF67EF"/>
    <w:rsid w:val="00E1145D"/>
    <w:rsid w:val="00E17947"/>
    <w:rsid w:val="00E2125D"/>
    <w:rsid w:val="00E23375"/>
    <w:rsid w:val="00E2428E"/>
    <w:rsid w:val="00E26098"/>
    <w:rsid w:val="00E33233"/>
    <w:rsid w:val="00E40730"/>
    <w:rsid w:val="00E47E88"/>
    <w:rsid w:val="00E536A4"/>
    <w:rsid w:val="00E54A74"/>
    <w:rsid w:val="00E703CE"/>
    <w:rsid w:val="00E765EB"/>
    <w:rsid w:val="00E77C08"/>
    <w:rsid w:val="00E82541"/>
    <w:rsid w:val="00E940C1"/>
    <w:rsid w:val="00EA18F8"/>
    <w:rsid w:val="00EC326F"/>
    <w:rsid w:val="00EC78E3"/>
    <w:rsid w:val="00EC7E99"/>
    <w:rsid w:val="00ED4AD0"/>
    <w:rsid w:val="00EE0955"/>
    <w:rsid w:val="00EE4D8C"/>
    <w:rsid w:val="00EE7867"/>
    <w:rsid w:val="00EF1222"/>
    <w:rsid w:val="00EF1FA7"/>
    <w:rsid w:val="00EF6FE4"/>
    <w:rsid w:val="00F00399"/>
    <w:rsid w:val="00F05C89"/>
    <w:rsid w:val="00F11682"/>
    <w:rsid w:val="00F120AE"/>
    <w:rsid w:val="00F1279D"/>
    <w:rsid w:val="00F1666A"/>
    <w:rsid w:val="00F16694"/>
    <w:rsid w:val="00F24396"/>
    <w:rsid w:val="00F326B9"/>
    <w:rsid w:val="00F343B1"/>
    <w:rsid w:val="00F35624"/>
    <w:rsid w:val="00F35F19"/>
    <w:rsid w:val="00F500EF"/>
    <w:rsid w:val="00F55C6B"/>
    <w:rsid w:val="00F55C7C"/>
    <w:rsid w:val="00F62D44"/>
    <w:rsid w:val="00F75744"/>
    <w:rsid w:val="00F80FD4"/>
    <w:rsid w:val="00F84EDB"/>
    <w:rsid w:val="00F867A8"/>
    <w:rsid w:val="00F9243B"/>
    <w:rsid w:val="00F95FEE"/>
    <w:rsid w:val="00F96C8C"/>
    <w:rsid w:val="00FA049B"/>
    <w:rsid w:val="00FB5797"/>
    <w:rsid w:val="00FC40F7"/>
    <w:rsid w:val="00FC5ECB"/>
    <w:rsid w:val="00FD1462"/>
    <w:rsid w:val="00FD19E2"/>
    <w:rsid w:val="00FD7B10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25CF6"/>
  <w15:chartTrackingRefBased/>
  <w15:docId w15:val="{46D374FB-22FC-4BF6-AA28-80A1EF6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">
    <w:name w:val="Alt Bilgi Char"/>
    <w:link w:val="AltBilgi1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1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A57566"/>
    <w:rPr>
      <w:rFonts w:ascii="Arial" w:hAnsi="Arial"/>
    </w:rPr>
  </w:style>
  <w:style w:type="paragraph" w:styleId="AltBilgi">
    <w:name w:val="footer"/>
    <w:basedOn w:val="Normal"/>
    <w:link w:val="AltBilgiChar1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A57566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1D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6E76-538F-4766-B571-E11EE65A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3864</Words>
  <Characters>27764</Characters>
  <Application>Microsoft Office Word</Application>
  <DocSecurity>0</DocSecurity>
  <Lines>231</Lines>
  <Paragraphs>63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31565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3</cp:revision>
  <cp:lastPrinted>2010-03-19T13:01:00Z</cp:lastPrinted>
  <dcterms:created xsi:type="dcterms:W3CDTF">2022-12-26T13:35:00Z</dcterms:created>
  <dcterms:modified xsi:type="dcterms:W3CDTF">2024-06-13T07:08:00Z</dcterms:modified>
</cp:coreProperties>
</file>