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2E43DB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</w:t>
            </w:r>
            <w:r w:rsidR="00F55654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-PO-0004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214BF8" w:rsidRDefault="00F55654" w:rsidP="002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79711E" w:rsidRDefault="0079711E" w:rsidP="00F55654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A7486A">
        <w:rPr>
          <w:b/>
          <w:bCs/>
          <w:color w:val="000000"/>
        </w:rPr>
        <w:t>ANTALYA BİLİM ÜNİVERSİTESİ</w:t>
      </w:r>
    </w:p>
    <w:p w:rsidR="00F55654" w:rsidRPr="00F55654" w:rsidRDefault="00F55654" w:rsidP="00F5565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55654">
        <w:rPr>
          <w:rFonts w:ascii="Times New Roman" w:hAnsi="Times New Roman" w:cs="Times New Roman"/>
          <w:b/>
          <w:color w:val="000000" w:themeColor="text1"/>
          <w:sz w:val="24"/>
        </w:rPr>
        <w:t>UZAKTAN ERİŞİM POLİTİKASI</w:t>
      </w:r>
    </w:p>
    <w:p w:rsidR="00F55654" w:rsidRPr="00214BF8" w:rsidRDefault="00F55654" w:rsidP="00F55654">
      <w:pPr>
        <w:pStyle w:val="ortabalkbold"/>
        <w:spacing w:before="56" w:beforeAutospacing="0" w:after="0" w:afterAutospacing="0" w:line="360" w:lineRule="auto"/>
        <w:rPr>
          <w:b/>
          <w:bCs/>
          <w:color w:val="000000"/>
        </w:rPr>
      </w:pPr>
    </w:p>
    <w:p w:rsidR="001D4D6F" w:rsidRPr="001D4D6F" w:rsidRDefault="00F55654" w:rsidP="001D4D6F">
      <w:pPr>
        <w:pStyle w:val="ListeParagraf"/>
        <w:numPr>
          <w:ilvl w:val="0"/>
          <w:numId w:val="10"/>
        </w:numPr>
        <w:spacing w:line="360" w:lineRule="auto"/>
        <w:jc w:val="both"/>
      </w:pPr>
      <w:r w:rsidRPr="001D4D6F">
        <w:t xml:space="preserve">Bilgi ve iletişim teknolojilerini etkili bir şekilde kullanarak, zaman ve </w:t>
      </w:r>
      <w:r w:rsidRPr="001D4D6F">
        <w:t>mekân</w:t>
      </w:r>
      <w:r w:rsidRPr="001D4D6F">
        <w:t xml:space="preserve"> sınırlılığından bağımsız olarak öğrencilerimizin eğitimlerini sürdürmelerini sağlamak. </w:t>
      </w:r>
    </w:p>
    <w:p w:rsidR="001D4D6F" w:rsidRPr="001D4D6F" w:rsidRDefault="00F55654" w:rsidP="001D4D6F">
      <w:pPr>
        <w:pStyle w:val="ListeParagraf"/>
        <w:numPr>
          <w:ilvl w:val="0"/>
          <w:numId w:val="10"/>
        </w:numPr>
        <w:spacing w:line="360" w:lineRule="auto"/>
        <w:jc w:val="both"/>
      </w:pPr>
      <w:r w:rsidRPr="001D4D6F">
        <w:t xml:space="preserve">Bilişim teknolojileriyle örgün eğitimi desteklemek suretiyle öğrencilerimizin farklı ve çeşitli bilgi kaynaklarına erişmelerine </w:t>
      </w:r>
      <w:r w:rsidR="001D4D6F" w:rsidRPr="001D4D6F">
        <w:t>imkân</w:t>
      </w:r>
      <w:r w:rsidRPr="001D4D6F">
        <w:t xml:space="preserve"> vermek. </w:t>
      </w:r>
    </w:p>
    <w:p w:rsidR="00A01342" w:rsidRPr="001D4D6F" w:rsidRDefault="00F55654" w:rsidP="001D4D6F">
      <w:pPr>
        <w:pStyle w:val="ListeParagraf"/>
        <w:numPr>
          <w:ilvl w:val="0"/>
          <w:numId w:val="10"/>
        </w:numPr>
        <w:spacing w:line="360" w:lineRule="auto"/>
        <w:jc w:val="both"/>
      </w:pPr>
      <w:r w:rsidRPr="001D4D6F">
        <w:t>Fırsat eşitliğini güçlendirmek yoluyla  üniversitemizin bilgi birikiminden daha geniş kitleleri faydalandırmak.</w:t>
      </w:r>
      <w:bookmarkStart w:id="0" w:name="_GoBack"/>
      <w:bookmarkEnd w:id="0"/>
    </w:p>
    <w:sectPr w:rsidR="00A01342" w:rsidRPr="001D4D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DF" w:rsidRDefault="000248DF" w:rsidP="00B40393">
      <w:pPr>
        <w:spacing w:after="0" w:line="240" w:lineRule="auto"/>
      </w:pPr>
      <w:r>
        <w:separator/>
      </w:r>
    </w:p>
  </w:endnote>
  <w:endnote w:type="continuationSeparator" w:id="0">
    <w:p w:rsidR="000248DF" w:rsidRDefault="000248DF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DF" w:rsidRDefault="000248DF" w:rsidP="00B40393">
      <w:pPr>
        <w:spacing w:after="0" w:line="240" w:lineRule="auto"/>
      </w:pPr>
      <w:r>
        <w:separator/>
      </w:r>
    </w:p>
  </w:footnote>
  <w:footnote w:type="continuationSeparator" w:id="0">
    <w:p w:rsidR="000248DF" w:rsidRDefault="000248DF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7593BDE"/>
    <w:multiLevelType w:val="hybridMultilevel"/>
    <w:tmpl w:val="6BA07B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0023"/>
    <w:multiLevelType w:val="hybridMultilevel"/>
    <w:tmpl w:val="EA324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4F60A1A"/>
    <w:multiLevelType w:val="hybridMultilevel"/>
    <w:tmpl w:val="92CAD01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5B0CB0"/>
    <w:multiLevelType w:val="hybridMultilevel"/>
    <w:tmpl w:val="BC92D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17509"/>
    <w:multiLevelType w:val="hybridMultilevel"/>
    <w:tmpl w:val="0074B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19B0"/>
    <w:multiLevelType w:val="hybridMultilevel"/>
    <w:tmpl w:val="43B85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203C"/>
    <w:multiLevelType w:val="hybridMultilevel"/>
    <w:tmpl w:val="32E84CC4"/>
    <w:lvl w:ilvl="0" w:tplc="60225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248DF"/>
    <w:rsid w:val="00162C38"/>
    <w:rsid w:val="001A0B0A"/>
    <w:rsid w:val="001D4D6F"/>
    <w:rsid w:val="00214BF8"/>
    <w:rsid w:val="002B7803"/>
    <w:rsid w:val="002E43DB"/>
    <w:rsid w:val="003B1C55"/>
    <w:rsid w:val="00404A9B"/>
    <w:rsid w:val="0041512B"/>
    <w:rsid w:val="004952F3"/>
    <w:rsid w:val="0050372F"/>
    <w:rsid w:val="00513BFA"/>
    <w:rsid w:val="005B587F"/>
    <w:rsid w:val="005C06B2"/>
    <w:rsid w:val="00643146"/>
    <w:rsid w:val="007439A2"/>
    <w:rsid w:val="0079711E"/>
    <w:rsid w:val="008C777F"/>
    <w:rsid w:val="00925DAD"/>
    <w:rsid w:val="00985434"/>
    <w:rsid w:val="00A01342"/>
    <w:rsid w:val="00A04ACA"/>
    <w:rsid w:val="00B40393"/>
    <w:rsid w:val="00D35706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C94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14</cp:revision>
  <dcterms:created xsi:type="dcterms:W3CDTF">2024-08-07T11:12:00Z</dcterms:created>
  <dcterms:modified xsi:type="dcterms:W3CDTF">2024-08-08T08:04:00Z</dcterms:modified>
</cp:coreProperties>
</file>