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51988741"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A118E4">
              <w:rPr>
                <w:b/>
                <w:color w:val="1F497D"/>
                <w:sz w:val="20"/>
                <w:szCs w:val="20"/>
                <w:lang w:val="tr-TR"/>
              </w:rPr>
              <w:t>423</w:t>
            </w:r>
          </w:p>
        </w:tc>
      </w:tr>
      <w:tr w:rsidR="00792B6D" w:rsidRPr="00993F76" w14:paraId="71295A96" w14:textId="77777777" w:rsidTr="00C4109E">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77ED1416" w:rsidR="00792B6D" w:rsidRPr="00993F76" w:rsidRDefault="00A118E4"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Tahvil Piyasası Analizi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749040AF" w:rsidR="00792B6D" w:rsidRPr="00993F76" w:rsidRDefault="00A118E4"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525E6AD4" w:rsidR="00792B6D" w:rsidRPr="00993F76" w:rsidRDefault="00A118E4" w:rsidP="00952E1F">
            <w:pPr>
              <w:spacing w:before="20" w:after="20"/>
              <w:rPr>
                <w:b/>
                <w:color w:val="1F4B7B"/>
                <w:sz w:val="20"/>
                <w:szCs w:val="20"/>
                <w:lang w:val="tr-TR"/>
              </w:rPr>
            </w:pPr>
            <w:r>
              <w:rPr>
                <w:b/>
                <w:color w:val="1F497D"/>
                <w:sz w:val="20"/>
                <w:szCs w:val="20"/>
                <w:lang w:val="tr-TR"/>
              </w:rPr>
              <w:t>BUSI 211, BUSI 221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47AEC7A8" w:rsidR="00792B6D" w:rsidRPr="00C4109E" w:rsidRDefault="00C4109E" w:rsidP="002400FE">
            <w:pPr>
              <w:spacing w:before="20" w:after="20" w:line="276" w:lineRule="auto"/>
              <w:rPr>
                <w:b/>
                <w:sz w:val="20"/>
                <w:szCs w:val="20"/>
                <w:lang w:val="tr-TR"/>
              </w:rPr>
            </w:pPr>
            <w:r w:rsidRPr="00C4109E">
              <w:rPr>
                <w:sz w:val="20"/>
                <w:szCs w:val="20"/>
                <w:lang w:val="tr-TR"/>
              </w:rPr>
              <w:t>Bu dersin temel amacı, öğrencilere sabi</w:t>
            </w:r>
            <w:r>
              <w:rPr>
                <w:sz w:val="20"/>
                <w:szCs w:val="20"/>
                <w:lang w:val="tr-TR"/>
              </w:rPr>
              <w:t>t gelirli pazarları</w:t>
            </w:r>
            <w:r w:rsidRPr="00C4109E">
              <w:rPr>
                <w:sz w:val="20"/>
                <w:szCs w:val="20"/>
                <w:lang w:val="tr-TR"/>
              </w:rPr>
              <w:t>, çeşitleri</w:t>
            </w:r>
            <w:r>
              <w:rPr>
                <w:sz w:val="20"/>
                <w:szCs w:val="20"/>
                <w:lang w:val="tr-TR"/>
              </w:rPr>
              <w:t>ni</w:t>
            </w:r>
            <w:r w:rsidRPr="00C4109E">
              <w:rPr>
                <w:sz w:val="20"/>
                <w:szCs w:val="20"/>
                <w:lang w:val="tr-TR"/>
              </w:rPr>
              <w:t>, yapıları</w:t>
            </w:r>
            <w:r>
              <w:rPr>
                <w:sz w:val="20"/>
                <w:szCs w:val="20"/>
                <w:lang w:val="tr-TR"/>
              </w:rPr>
              <w:t xml:space="preserve">nı ve fiyat oluşumları ile ilgili bir anlayışı </w:t>
            </w:r>
            <w:r w:rsidRPr="00C4109E">
              <w:rPr>
                <w:sz w:val="20"/>
                <w:szCs w:val="20"/>
                <w:lang w:val="tr-TR"/>
              </w:rPr>
              <w:t>kazandırmaktır.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98E9F30" w:rsidR="00792B6D" w:rsidRPr="00C4109E" w:rsidRDefault="00C4109E" w:rsidP="00C410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C4109E">
              <w:rPr>
                <w:sz w:val="20"/>
                <w:szCs w:val="20"/>
                <w:lang w:val="tr-TR"/>
              </w:rPr>
              <w:t xml:space="preserve">Bu ders, </w:t>
            </w:r>
            <w:r>
              <w:rPr>
                <w:sz w:val="20"/>
                <w:szCs w:val="20"/>
                <w:lang w:val="tr-TR"/>
              </w:rPr>
              <w:t>Global Tahvil</w:t>
            </w:r>
            <w:r w:rsidRPr="00C4109E">
              <w:rPr>
                <w:sz w:val="20"/>
                <w:szCs w:val="20"/>
                <w:lang w:val="tr-TR"/>
              </w:rPr>
              <w:t xml:space="preserve"> Piyasaları</w:t>
            </w:r>
            <w:r>
              <w:rPr>
                <w:sz w:val="20"/>
                <w:szCs w:val="20"/>
                <w:lang w:val="tr-TR"/>
              </w:rPr>
              <w:t xml:space="preserve"> ile -h</w:t>
            </w:r>
            <w:r w:rsidRPr="00C4109E">
              <w:rPr>
                <w:sz w:val="20"/>
                <w:szCs w:val="20"/>
                <w:lang w:val="tr-TR"/>
              </w:rPr>
              <w:t>ü</w:t>
            </w:r>
            <w:r>
              <w:rPr>
                <w:sz w:val="20"/>
                <w:szCs w:val="20"/>
                <w:lang w:val="tr-TR"/>
              </w:rPr>
              <w:t>kümet ve kurumsal, yerli ve avro</w:t>
            </w:r>
            <w:r w:rsidRPr="00C4109E">
              <w:rPr>
                <w:sz w:val="20"/>
                <w:szCs w:val="20"/>
                <w:lang w:val="tr-TR"/>
              </w:rPr>
              <w:t>, düz ve opsiyonel gömülü</w:t>
            </w:r>
            <w:r>
              <w:rPr>
                <w:sz w:val="20"/>
                <w:szCs w:val="20"/>
                <w:lang w:val="tr-TR"/>
              </w:rPr>
              <w:t>-</w:t>
            </w:r>
            <w:r w:rsidRPr="00C4109E">
              <w:rPr>
                <w:sz w:val="20"/>
                <w:szCs w:val="20"/>
                <w:lang w:val="tr-TR"/>
              </w:rPr>
              <w:t xml:space="preserve"> kapsamlı bir şekilde ilgilenmektedir. Öğrenci</w:t>
            </w:r>
            <w:r>
              <w:rPr>
                <w:sz w:val="20"/>
                <w:szCs w:val="20"/>
                <w:lang w:val="tr-TR"/>
              </w:rPr>
              <w:t>ler,</w:t>
            </w:r>
            <w:r w:rsidRPr="00C4109E">
              <w:rPr>
                <w:sz w:val="20"/>
                <w:szCs w:val="20"/>
                <w:lang w:val="tr-TR"/>
              </w:rPr>
              <w:t xml:space="preserve"> </w:t>
            </w:r>
            <w:r>
              <w:rPr>
                <w:sz w:val="20"/>
                <w:szCs w:val="20"/>
                <w:lang w:val="tr-TR"/>
              </w:rPr>
              <w:t>s</w:t>
            </w:r>
            <w:r w:rsidRPr="00C4109E">
              <w:rPr>
                <w:sz w:val="20"/>
                <w:szCs w:val="20"/>
                <w:lang w:val="tr-TR"/>
              </w:rPr>
              <w:t xml:space="preserve">abit </w:t>
            </w:r>
            <w:r>
              <w:rPr>
                <w:sz w:val="20"/>
                <w:szCs w:val="20"/>
                <w:lang w:val="tr-TR"/>
              </w:rPr>
              <w:t>getirili piyasalar</w:t>
            </w:r>
            <w:r w:rsidRPr="00C4109E">
              <w:rPr>
                <w:sz w:val="20"/>
                <w:szCs w:val="20"/>
                <w:lang w:val="tr-TR"/>
              </w:rPr>
              <w:t>daki ürünleri, fiyatlama</w:t>
            </w:r>
            <w:r>
              <w:rPr>
                <w:sz w:val="20"/>
                <w:szCs w:val="20"/>
                <w:lang w:val="tr-TR"/>
              </w:rPr>
              <w:t>ları</w:t>
            </w:r>
            <w:r w:rsidRPr="00C4109E">
              <w:rPr>
                <w:sz w:val="20"/>
                <w:szCs w:val="20"/>
                <w:lang w:val="tr-TR"/>
              </w:rPr>
              <w:t>, ticaret</w:t>
            </w:r>
            <w:r>
              <w:rPr>
                <w:sz w:val="20"/>
                <w:szCs w:val="20"/>
                <w:lang w:val="tr-TR"/>
              </w:rPr>
              <w:t>i</w:t>
            </w:r>
            <w:r w:rsidRPr="00C4109E">
              <w:rPr>
                <w:sz w:val="20"/>
                <w:szCs w:val="20"/>
                <w:lang w:val="tr-TR"/>
              </w:rPr>
              <w:t xml:space="preserve"> ve hedging stratejilerini analiz etme olanağına sahip olacak</w:t>
            </w:r>
            <w:r>
              <w:rPr>
                <w:sz w:val="20"/>
                <w:szCs w:val="20"/>
                <w:lang w:val="tr-TR"/>
              </w:rPr>
              <w:t>tır. Ders ayrıca, yabancı tahviller</w:t>
            </w:r>
            <w:r w:rsidRPr="00C4109E">
              <w:rPr>
                <w:sz w:val="20"/>
                <w:szCs w:val="20"/>
                <w:lang w:val="tr-TR"/>
              </w:rPr>
              <w:t xml:space="preserve"> ve avro tahviller</w:t>
            </w:r>
            <w:r>
              <w:rPr>
                <w:sz w:val="20"/>
                <w:szCs w:val="20"/>
                <w:lang w:val="tr-TR"/>
              </w:rPr>
              <w:t>i, kredi değerlendirme, avro tahvil</w:t>
            </w:r>
            <w:r w:rsidRPr="00C4109E">
              <w:rPr>
                <w:sz w:val="20"/>
                <w:szCs w:val="20"/>
                <w:lang w:val="tr-TR"/>
              </w:rPr>
              <w:t xml:space="preserve"> piyasası yapısı ve uygulamaları, uluslararası tahvil piyasası endeksi ve uluslararası </w:t>
            </w:r>
            <w:r>
              <w:rPr>
                <w:sz w:val="20"/>
                <w:szCs w:val="20"/>
                <w:lang w:val="tr-TR"/>
              </w:rPr>
              <w:t>sermaye piyasalarını da kapsamaktadır</w:t>
            </w:r>
            <w:r w:rsidRPr="00C4109E">
              <w:rPr>
                <w:sz w:val="20"/>
                <w:szCs w:val="20"/>
                <w:lang w:val="tr-TR"/>
              </w:rPr>
              <w:t>.</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E797AB5" w:rsidR="00792B6D" w:rsidRPr="00C4109E" w:rsidRDefault="00C4109E" w:rsidP="00C4109E">
            <w:pPr>
              <w:spacing w:line="225" w:lineRule="atLeast"/>
              <w:rPr>
                <w:rFonts w:ascii="Arial" w:hAnsi="Arial" w:cs="Arial"/>
                <w:spacing w:val="8"/>
                <w:sz w:val="20"/>
                <w:szCs w:val="20"/>
                <w:lang w:val="tr-TR"/>
              </w:rPr>
            </w:pPr>
            <w:r w:rsidRPr="00C4109E">
              <w:rPr>
                <w:sz w:val="20"/>
                <w:szCs w:val="20"/>
                <w:lang w:val="tr-TR"/>
              </w:rPr>
              <w:t>1. İhraççıların tahvil çıkarmayı seçebilecek</w:t>
            </w:r>
            <w:r>
              <w:rPr>
                <w:sz w:val="20"/>
                <w:szCs w:val="20"/>
                <w:lang w:val="tr-TR"/>
              </w:rPr>
              <w:t>leri farklı pazarları tanımlama</w:t>
            </w:r>
            <w:r w:rsidRPr="00C4109E">
              <w:rPr>
                <w:sz w:val="20"/>
                <w:szCs w:val="20"/>
                <w:lang w:val="tr-TR"/>
              </w:rPr>
              <w:t>.</w:t>
            </w:r>
            <w:r w:rsidRPr="00C4109E">
              <w:rPr>
                <w:sz w:val="20"/>
                <w:szCs w:val="20"/>
                <w:lang w:val="tr-TR"/>
              </w:rPr>
              <w:br/>
              <w:t>2. Tahvil ihracı sürecinde piyasa aracılarını ve gör</w:t>
            </w:r>
            <w:r>
              <w:rPr>
                <w:sz w:val="20"/>
                <w:szCs w:val="20"/>
                <w:lang w:val="tr-TR"/>
              </w:rPr>
              <w:t>evlerini tanımlayabilme</w:t>
            </w:r>
            <w:r w:rsidRPr="00C4109E">
              <w:rPr>
                <w:sz w:val="20"/>
                <w:szCs w:val="20"/>
                <w:lang w:val="tr-TR"/>
              </w:rPr>
              <w:t>.</w:t>
            </w:r>
            <w:r w:rsidRPr="00C4109E">
              <w:rPr>
                <w:sz w:val="20"/>
                <w:szCs w:val="20"/>
                <w:lang w:val="tr-TR"/>
              </w:rPr>
              <w:br/>
              <w:t>3. Herhangi bir sabit gelirli ürünü satın almaya karar verirken bir yatırımcının isteye</w:t>
            </w:r>
            <w:r>
              <w:rPr>
                <w:sz w:val="20"/>
                <w:szCs w:val="20"/>
                <w:lang w:val="tr-TR"/>
              </w:rPr>
              <w:t>ceği önemli bilgileri hatırlayabilme.</w:t>
            </w:r>
            <w:r w:rsidRPr="00C4109E">
              <w:rPr>
                <w:sz w:val="20"/>
                <w:szCs w:val="20"/>
                <w:lang w:val="tr-TR"/>
              </w:rPr>
              <w:br/>
              <w:t>4. İkincil tahvil piyasası ile katılımcıları ar</w:t>
            </w:r>
            <w:r>
              <w:rPr>
                <w:sz w:val="20"/>
                <w:szCs w:val="20"/>
                <w:lang w:val="tr-TR"/>
              </w:rPr>
              <w:t>asındaki ilişkiyi ilişkilendirebilme</w:t>
            </w:r>
            <w:r w:rsidRPr="00C4109E">
              <w:rPr>
                <w:sz w:val="20"/>
                <w:szCs w:val="20"/>
                <w:lang w:val="tr-TR"/>
              </w:rPr>
              <w:t>.</w:t>
            </w:r>
            <w:r w:rsidRPr="00C4109E">
              <w:rPr>
                <w:sz w:val="20"/>
                <w:szCs w:val="20"/>
                <w:lang w:val="tr-TR"/>
              </w:rPr>
              <w:br/>
              <w:t>5. İkincil tahvil piyasasının birincil tahvil piyasasına kıy</w:t>
            </w:r>
            <w:r>
              <w:rPr>
                <w:sz w:val="20"/>
                <w:szCs w:val="20"/>
                <w:lang w:val="tr-TR"/>
              </w:rPr>
              <w:t>asla özelliklerini karşılaştırma.</w:t>
            </w:r>
            <w:r w:rsidRPr="00C4109E">
              <w:rPr>
                <w:sz w:val="20"/>
                <w:szCs w:val="20"/>
                <w:lang w:val="tr-TR"/>
              </w:rPr>
              <w:br/>
              <w:t>6. Bir ihraççının kararını etkileyen faktörleri listele</w:t>
            </w:r>
            <w:r>
              <w:rPr>
                <w:sz w:val="20"/>
                <w:szCs w:val="20"/>
                <w:lang w:val="tr-TR"/>
              </w:rPr>
              <w:t>me</w:t>
            </w:r>
            <w:r w:rsidRPr="00C4109E">
              <w:rPr>
                <w:sz w:val="20"/>
                <w:szCs w:val="20"/>
                <w:lang w:val="tr-TR"/>
              </w:rPr>
              <w:t xml:space="preserve"> ve yeni bir konu tahsis etme.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C4109E">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lastRenderedPageBreak/>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C4109E"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612EF8B7" w14:textId="4AB422D2" w:rsidR="00C4109E" w:rsidRPr="00993F76" w:rsidRDefault="00C4109E" w:rsidP="00C4109E">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C4109E" w:rsidRPr="00993F76" w:rsidRDefault="00C4109E" w:rsidP="00C4109E">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C4109E" w:rsidRPr="00993F76" w:rsidRDefault="00C4109E" w:rsidP="00C4109E">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C4109E" w:rsidRPr="00993F76" w:rsidRDefault="00C4109E" w:rsidP="00C4109E">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C4109E" w:rsidRPr="00993F76" w:rsidRDefault="00C4109E" w:rsidP="00C4109E">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C4109E" w:rsidRPr="00993F76" w:rsidRDefault="00C4109E" w:rsidP="00C4109E">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C4109E" w:rsidRPr="00993F76" w:rsidRDefault="00C4109E" w:rsidP="00C4109E">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C4109E" w:rsidRPr="00993F76" w:rsidRDefault="00C4109E" w:rsidP="00C4109E">
            <w:pPr>
              <w:spacing w:before="20" w:after="20"/>
              <w:rPr>
                <w:b/>
                <w:color w:val="1F497D"/>
                <w:sz w:val="20"/>
                <w:szCs w:val="20"/>
                <w:lang w:val="tr-TR"/>
              </w:rPr>
            </w:pPr>
          </w:p>
        </w:tc>
      </w:tr>
      <w:tr w:rsidR="00C4109E"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C4109E" w:rsidRPr="00993F76" w:rsidRDefault="00C4109E" w:rsidP="00C4109E">
            <w:pPr>
              <w:spacing w:before="20" w:after="20"/>
              <w:rPr>
                <w:b/>
                <w:color w:val="1F497D"/>
                <w:sz w:val="20"/>
                <w:szCs w:val="20"/>
                <w:lang w:val="tr-TR"/>
              </w:rPr>
            </w:pPr>
          </w:p>
        </w:tc>
        <w:tc>
          <w:tcPr>
            <w:tcW w:w="937" w:type="dxa"/>
            <w:shd w:val="clear" w:color="auto" w:fill="auto"/>
          </w:tcPr>
          <w:p w14:paraId="304ACE06" w14:textId="7BA8A5E8" w:rsidR="00C4109E" w:rsidRPr="00993F76" w:rsidRDefault="00C4109E" w:rsidP="00C4109E">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C4109E" w:rsidRPr="00993F76" w:rsidRDefault="00C4109E" w:rsidP="00C4109E">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3868C502" w:rsidR="00C4109E" w:rsidRPr="00993F76" w:rsidRDefault="00C4109E" w:rsidP="00C410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65AB88B" w:rsidR="00C4109E" w:rsidRPr="00993F76" w:rsidRDefault="00C4109E" w:rsidP="00C410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016665AC" w:rsidR="00C4109E" w:rsidRPr="00993F76" w:rsidRDefault="00C4109E" w:rsidP="00C410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50571B4D" w:rsidR="00C4109E" w:rsidRPr="00993F76" w:rsidRDefault="00C4109E" w:rsidP="00C4109E">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38BF2C12" w:rsidR="00C4109E" w:rsidRPr="00993F76" w:rsidRDefault="00C4109E" w:rsidP="00C410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190A7E57" w:rsidR="00C4109E" w:rsidRPr="00993F76" w:rsidRDefault="00C4109E" w:rsidP="00C4109E">
            <w:pPr>
              <w:spacing w:before="20" w:after="20"/>
              <w:rPr>
                <w:b/>
                <w:color w:val="1F497D"/>
                <w:sz w:val="20"/>
                <w:szCs w:val="20"/>
                <w:lang w:val="tr-TR"/>
              </w:rPr>
            </w:pPr>
            <w:r>
              <w:rPr>
                <w:b/>
                <w:color w:val="1F497D"/>
                <w:sz w:val="20"/>
                <w:szCs w:val="20"/>
              </w:rPr>
              <w:t>3</w:t>
            </w:r>
          </w:p>
        </w:tc>
      </w:tr>
      <w:tr w:rsidR="00C4109E"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5360A62A" w14:textId="0FF1AA66" w:rsidR="00C4109E" w:rsidRPr="00993F76" w:rsidRDefault="00C4109E" w:rsidP="00C4109E">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C4109E" w:rsidRPr="00993F76" w:rsidRDefault="00C4109E" w:rsidP="00C4109E">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429D943D" w:rsidR="00C4109E" w:rsidRPr="00993F76" w:rsidRDefault="00C4109E" w:rsidP="00C410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324CD0B0" w:rsidR="00C4109E" w:rsidRPr="00993F76" w:rsidRDefault="00C4109E" w:rsidP="00C410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47EEB253" w:rsidR="00C4109E" w:rsidRPr="00993F76" w:rsidRDefault="00C4109E" w:rsidP="00C4109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8031A16" w14:textId="2B3BF172" w:rsidR="00C4109E" w:rsidRPr="00993F76" w:rsidRDefault="00C4109E" w:rsidP="00C4109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1EA2C5F5" w14:textId="35AA6D58" w:rsidR="00C4109E" w:rsidRPr="00993F76" w:rsidRDefault="00C4109E" w:rsidP="00C410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66319505" w:rsidR="00C4109E" w:rsidRPr="00993F76" w:rsidRDefault="00C4109E" w:rsidP="00C4109E">
            <w:pPr>
              <w:spacing w:before="20" w:after="20"/>
              <w:rPr>
                <w:b/>
                <w:color w:val="1F497D"/>
                <w:sz w:val="20"/>
                <w:szCs w:val="20"/>
                <w:lang w:val="tr-TR"/>
              </w:rPr>
            </w:pPr>
            <w:r>
              <w:rPr>
                <w:b/>
                <w:color w:val="1F497D"/>
                <w:sz w:val="20"/>
                <w:szCs w:val="20"/>
              </w:rPr>
              <w:t>2</w:t>
            </w:r>
          </w:p>
        </w:tc>
      </w:tr>
      <w:tr w:rsidR="00C4109E"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163BD6C8" w14:textId="4522BAEF" w:rsidR="00C4109E" w:rsidRPr="00993F76" w:rsidRDefault="00C4109E" w:rsidP="00C4109E">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C4109E" w:rsidRPr="00993F76" w:rsidRDefault="00C4109E" w:rsidP="00C4109E">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172EC8AB" w:rsidR="00C4109E" w:rsidRPr="00993F76" w:rsidRDefault="00C4109E" w:rsidP="00C410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78D51884" w:rsidR="00C4109E" w:rsidRPr="00993F76" w:rsidRDefault="00C4109E" w:rsidP="00C410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221A7C56" w:rsidR="00C4109E" w:rsidRPr="00993F76" w:rsidRDefault="00C4109E" w:rsidP="00C4109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3A632E03" w14:textId="6D20B6CC" w:rsidR="00C4109E" w:rsidRPr="00993F76" w:rsidRDefault="00C4109E" w:rsidP="00C4109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A74691B" w14:textId="1B119BDC" w:rsidR="00C4109E" w:rsidRPr="00993F76" w:rsidRDefault="00C4109E" w:rsidP="00C4109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424DAD7" w14:textId="0D950232" w:rsidR="00C4109E" w:rsidRPr="00993F76" w:rsidRDefault="00C4109E" w:rsidP="00C4109E">
            <w:pPr>
              <w:spacing w:before="20" w:after="20"/>
              <w:rPr>
                <w:b/>
                <w:color w:val="1F497D"/>
                <w:sz w:val="20"/>
                <w:szCs w:val="20"/>
                <w:lang w:val="tr-TR"/>
              </w:rPr>
            </w:pPr>
            <w:r>
              <w:rPr>
                <w:b/>
                <w:color w:val="1F497D"/>
                <w:sz w:val="20"/>
                <w:szCs w:val="20"/>
              </w:rPr>
              <w:t>1</w:t>
            </w:r>
          </w:p>
        </w:tc>
      </w:tr>
      <w:tr w:rsidR="00C4109E"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14E104C5" w14:textId="606A3F49" w:rsidR="00C4109E" w:rsidRPr="00993F76" w:rsidRDefault="00C4109E" w:rsidP="00C4109E">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C4109E" w:rsidRPr="00993F76" w:rsidRDefault="00C4109E" w:rsidP="00C4109E">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C4109E" w:rsidRPr="00993F76" w:rsidRDefault="00C4109E" w:rsidP="00C410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C4109E" w:rsidRPr="00993F76" w:rsidRDefault="00C4109E" w:rsidP="00C410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C4109E" w:rsidRPr="00993F76" w:rsidRDefault="00C4109E" w:rsidP="00C4109E">
            <w:pPr>
              <w:spacing w:before="20" w:after="20"/>
              <w:rPr>
                <w:b/>
                <w:color w:val="1F497D"/>
                <w:sz w:val="20"/>
                <w:szCs w:val="20"/>
                <w:lang w:val="tr-TR"/>
              </w:rPr>
            </w:pPr>
          </w:p>
        </w:tc>
      </w:tr>
      <w:tr w:rsidR="00C4109E"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75784C26" w14:textId="670AB2E7" w:rsidR="00C4109E" w:rsidRPr="00993F76" w:rsidRDefault="00C4109E" w:rsidP="00C4109E">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C4109E" w:rsidRPr="00993F76" w:rsidRDefault="00C4109E" w:rsidP="00C4109E">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2881DF47" w:rsidR="00C4109E" w:rsidRPr="00993F76" w:rsidRDefault="00C4109E" w:rsidP="00C4109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195F7997" w:rsidR="00C4109E" w:rsidRPr="00993F76" w:rsidRDefault="00C4109E" w:rsidP="00C4109E">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7EC864AD" w:rsidR="00C4109E" w:rsidRPr="00993F76" w:rsidRDefault="00C4109E" w:rsidP="00C4109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68CB4458" w:rsidR="00C4109E" w:rsidRPr="00993F76" w:rsidRDefault="00C4109E" w:rsidP="00C4109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ECF4233" w14:textId="5909DBC7" w:rsidR="00C4109E" w:rsidRPr="00993F76" w:rsidRDefault="00C4109E" w:rsidP="00C4109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2639A79" w14:textId="6A414C23" w:rsidR="00C4109E" w:rsidRPr="00993F76" w:rsidRDefault="00C4109E" w:rsidP="00C4109E">
            <w:pPr>
              <w:spacing w:before="20" w:after="20"/>
              <w:rPr>
                <w:b/>
                <w:color w:val="1F497D"/>
                <w:sz w:val="20"/>
                <w:szCs w:val="20"/>
                <w:lang w:val="tr-TR"/>
              </w:rPr>
            </w:pPr>
            <w:r>
              <w:rPr>
                <w:b/>
                <w:color w:val="1F497D"/>
                <w:sz w:val="20"/>
                <w:szCs w:val="20"/>
              </w:rPr>
              <w:t>1</w:t>
            </w:r>
          </w:p>
        </w:tc>
      </w:tr>
      <w:tr w:rsidR="00C4109E"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C4109E" w:rsidRPr="00993F76" w:rsidRDefault="00C4109E" w:rsidP="00C4109E">
            <w:pPr>
              <w:spacing w:before="20" w:after="20"/>
              <w:jc w:val="center"/>
              <w:rPr>
                <w:b/>
                <w:color w:val="1F497D"/>
                <w:sz w:val="20"/>
                <w:szCs w:val="20"/>
                <w:lang w:val="tr-TR"/>
              </w:rPr>
            </w:pPr>
          </w:p>
          <w:p w14:paraId="7C5518B8" w14:textId="28A00945" w:rsidR="00C4109E" w:rsidRPr="00993F76" w:rsidRDefault="00C4109E" w:rsidP="00C4109E">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C4109E" w:rsidRPr="00993F76" w:rsidRDefault="00C4109E" w:rsidP="00C4109E">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C4109E" w:rsidRPr="00993F76" w:rsidRDefault="00C4109E" w:rsidP="00C410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C4109E" w:rsidRPr="00993F76" w:rsidRDefault="00C4109E" w:rsidP="00C410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C4109E" w:rsidRPr="00993F76" w:rsidRDefault="00C4109E" w:rsidP="00C4109E">
            <w:pPr>
              <w:spacing w:before="20" w:after="20"/>
              <w:rPr>
                <w:b/>
                <w:color w:val="1F497D"/>
                <w:sz w:val="20"/>
                <w:szCs w:val="20"/>
                <w:lang w:val="tr-TR"/>
              </w:rPr>
            </w:pPr>
          </w:p>
        </w:tc>
      </w:tr>
      <w:tr w:rsidR="00C4109E"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1E6ACBF1" w14:textId="23323205" w:rsidR="00C4109E" w:rsidRPr="00993F76" w:rsidRDefault="00C4109E" w:rsidP="00C4109E">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6612DBAA" w:rsidR="00C4109E" w:rsidRPr="00993F76" w:rsidRDefault="00C4109E" w:rsidP="00C4109E">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7C81F9BF" w:rsidR="00C4109E" w:rsidRPr="00993F76" w:rsidRDefault="00C4109E" w:rsidP="00C4109E">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2157114B" w:rsidR="00C4109E" w:rsidRPr="00993F76" w:rsidRDefault="00C4109E" w:rsidP="00C4109E">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243F3C4B" w:rsidR="00C4109E" w:rsidRPr="00993F76" w:rsidRDefault="00C4109E" w:rsidP="00C4109E">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28F8DF1E" w:rsidR="00C4109E" w:rsidRPr="00993F76" w:rsidRDefault="00C4109E" w:rsidP="00C4109E">
            <w:pPr>
              <w:spacing w:before="20" w:after="20"/>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6E943B84" w:rsidR="00C4109E" w:rsidRPr="00993F76" w:rsidRDefault="00C4109E" w:rsidP="00C4109E">
            <w:pPr>
              <w:spacing w:before="20" w:after="20"/>
              <w:rPr>
                <w:b/>
                <w:color w:val="1F497D" w:themeColor="text2"/>
                <w:sz w:val="20"/>
                <w:szCs w:val="20"/>
                <w:lang w:val="tr-TR"/>
              </w:rPr>
            </w:pPr>
            <w:r>
              <w:rPr>
                <w:b/>
                <w:color w:val="1F497D" w:themeColor="text2"/>
                <w:sz w:val="20"/>
                <w:szCs w:val="20"/>
              </w:rPr>
              <w:t>3</w:t>
            </w:r>
          </w:p>
        </w:tc>
      </w:tr>
      <w:tr w:rsidR="00C4109E"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02A2BA70" w14:textId="57B5AD67" w:rsidR="00C4109E" w:rsidRPr="00993F76" w:rsidRDefault="00C4109E" w:rsidP="00C4109E">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C4109E" w:rsidRPr="00993F76" w:rsidRDefault="00C4109E" w:rsidP="00C4109E">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C4109E" w:rsidRPr="00993F76" w:rsidRDefault="00C4109E" w:rsidP="00C4109E">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C4109E" w:rsidRPr="00993F76" w:rsidRDefault="00C4109E" w:rsidP="00C4109E">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C4109E" w:rsidRPr="00993F76" w:rsidRDefault="00C4109E" w:rsidP="00C4109E">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C4109E" w:rsidRPr="00993F76" w:rsidRDefault="00C4109E" w:rsidP="00C4109E">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C4109E" w:rsidRPr="00993F76" w:rsidRDefault="00C4109E" w:rsidP="00C4109E">
            <w:pPr>
              <w:spacing w:before="20" w:after="20"/>
              <w:rPr>
                <w:b/>
                <w:color w:val="1F497D" w:themeColor="text2"/>
                <w:sz w:val="20"/>
                <w:szCs w:val="20"/>
                <w:lang w:val="tr-TR"/>
              </w:rPr>
            </w:pPr>
          </w:p>
        </w:tc>
      </w:tr>
      <w:tr w:rsidR="00C4109E"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232A567C" w14:textId="6FCA1C1C" w:rsidR="00C4109E" w:rsidRPr="00993F76" w:rsidRDefault="00C4109E" w:rsidP="00C4109E">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47BC2AF1" w:rsidR="00C4109E" w:rsidRPr="00993F76" w:rsidRDefault="00C4109E" w:rsidP="00C4109E">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18C84049" w:rsidR="00C4109E" w:rsidRPr="00993F76" w:rsidRDefault="00C4109E" w:rsidP="00C4109E">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5556F71A" w:rsidR="00C4109E" w:rsidRPr="00993F76" w:rsidRDefault="00C4109E" w:rsidP="00C4109E">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04527E56" w:rsidR="00C4109E" w:rsidRPr="00993F76" w:rsidRDefault="00C4109E" w:rsidP="00C4109E">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6BC54D35" w:rsidR="00C4109E" w:rsidRPr="00993F76" w:rsidRDefault="00C4109E" w:rsidP="00C4109E">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0B2FCB4A" w:rsidR="00C4109E" w:rsidRPr="00993F76" w:rsidRDefault="00C4109E" w:rsidP="00C4109E">
            <w:pPr>
              <w:spacing w:before="20" w:after="20"/>
              <w:jc w:val="center"/>
              <w:rPr>
                <w:b/>
                <w:color w:val="1F497D" w:themeColor="text2"/>
                <w:sz w:val="20"/>
                <w:szCs w:val="20"/>
                <w:lang w:val="tr-TR"/>
              </w:rPr>
            </w:pPr>
            <w:r>
              <w:rPr>
                <w:b/>
                <w:color w:val="1F497D" w:themeColor="text2"/>
                <w:sz w:val="20"/>
                <w:szCs w:val="20"/>
              </w:rPr>
              <w:t>2</w:t>
            </w:r>
          </w:p>
        </w:tc>
      </w:tr>
      <w:tr w:rsidR="00C4109E"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0F11C5A6" w14:textId="37A55A41" w:rsidR="00C4109E" w:rsidRPr="00993F76" w:rsidRDefault="00C4109E" w:rsidP="00C4109E">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C4109E" w:rsidRPr="00993F76" w:rsidRDefault="00C4109E" w:rsidP="00C4109E">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C4109E" w:rsidRPr="00993F76" w:rsidRDefault="00C4109E" w:rsidP="00C4109E">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C4109E" w:rsidRPr="00993F76" w:rsidRDefault="00C4109E" w:rsidP="00C4109E">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C4109E" w:rsidRPr="00993F76" w:rsidRDefault="00C4109E" w:rsidP="00C4109E">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C4109E" w:rsidRPr="00993F76" w:rsidRDefault="00C4109E" w:rsidP="00C4109E">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C4109E" w:rsidRPr="00993F76" w:rsidRDefault="00C4109E" w:rsidP="00C4109E">
            <w:pPr>
              <w:spacing w:before="20" w:after="20"/>
              <w:jc w:val="center"/>
              <w:rPr>
                <w:b/>
                <w:sz w:val="20"/>
                <w:szCs w:val="20"/>
                <w:lang w:val="tr-TR"/>
              </w:rPr>
            </w:pPr>
          </w:p>
        </w:tc>
      </w:tr>
      <w:tr w:rsidR="00C4109E"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C4109E" w:rsidRPr="00993F76" w:rsidRDefault="00C4109E" w:rsidP="00C4109E">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C4109E" w:rsidRPr="00993F76" w:rsidRDefault="00C4109E" w:rsidP="00C4109E">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4396920D" w14:textId="77777777" w:rsidR="00C4109E" w:rsidRDefault="00C4109E" w:rsidP="00C4109E">
            <w:pPr>
              <w:spacing w:before="20" w:after="20"/>
              <w:rPr>
                <w:b/>
                <w:color w:val="1F497D"/>
                <w:sz w:val="20"/>
                <w:szCs w:val="20"/>
              </w:rPr>
            </w:pPr>
          </w:p>
          <w:p w14:paraId="34732F40" w14:textId="026DD119" w:rsidR="00C4109E" w:rsidRPr="00993F76" w:rsidRDefault="00C4109E" w:rsidP="00C4109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49FB4D6D" w14:textId="77777777" w:rsidR="00C4109E" w:rsidRDefault="00C4109E" w:rsidP="00C4109E">
            <w:pPr>
              <w:spacing w:before="20" w:after="20"/>
              <w:rPr>
                <w:b/>
                <w:color w:val="1F497D"/>
                <w:sz w:val="20"/>
                <w:szCs w:val="20"/>
              </w:rPr>
            </w:pPr>
          </w:p>
          <w:p w14:paraId="2393586D" w14:textId="48D621EC" w:rsidR="00C4109E" w:rsidRPr="00993F76" w:rsidRDefault="00C4109E" w:rsidP="00C4109E">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59E0249D" w14:textId="77777777" w:rsidR="00C4109E" w:rsidRDefault="00C4109E" w:rsidP="00C4109E">
            <w:pPr>
              <w:spacing w:before="20" w:after="20"/>
              <w:rPr>
                <w:b/>
                <w:color w:val="1F497D"/>
                <w:sz w:val="20"/>
                <w:szCs w:val="20"/>
              </w:rPr>
            </w:pPr>
          </w:p>
          <w:p w14:paraId="0BA62B20" w14:textId="06E978A0" w:rsidR="00C4109E" w:rsidRPr="00993F76" w:rsidRDefault="00C4109E" w:rsidP="00C4109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5C54095" w14:textId="77777777" w:rsidR="00C4109E" w:rsidRDefault="00C4109E" w:rsidP="00C4109E">
            <w:pPr>
              <w:spacing w:before="20" w:after="20"/>
              <w:rPr>
                <w:b/>
                <w:color w:val="1F497D"/>
                <w:sz w:val="20"/>
                <w:szCs w:val="20"/>
              </w:rPr>
            </w:pPr>
          </w:p>
          <w:p w14:paraId="3B4B5F48" w14:textId="77777777" w:rsidR="00C4109E" w:rsidRDefault="00C4109E" w:rsidP="00C4109E">
            <w:pPr>
              <w:spacing w:before="20" w:after="20"/>
              <w:rPr>
                <w:b/>
                <w:color w:val="1F497D"/>
                <w:sz w:val="20"/>
                <w:szCs w:val="20"/>
              </w:rPr>
            </w:pPr>
            <w:r>
              <w:rPr>
                <w:b/>
                <w:color w:val="1F497D"/>
                <w:sz w:val="20"/>
                <w:szCs w:val="20"/>
              </w:rPr>
              <w:t>1</w:t>
            </w:r>
          </w:p>
          <w:p w14:paraId="6ED2EA56" w14:textId="5A542ED6"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5932E1D" w14:textId="77777777" w:rsidR="00C4109E" w:rsidRDefault="00C4109E" w:rsidP="00C4109E">
            <w:pPr>
              <w:spacing w:before="20" w:after="20"/>
              <w:rPr>
                <w:b/>
                <w:color w:val="1F497D"/>
                <w:sz w:val="20"/>
                <w:szCs w:val="20"/>
              </w:rPr>
            </w:pPr>
          </w:p>
          <w:p w14:paraId="0A5CEA07" w14:textId="77777777" w:rsidR="00C4109E" w:rsidRDefault="00C4109E" w:rsidP="00C4109E">
            <w:pPr>
              <w:spacing w:before="20" w:after="20"/>
              <w:rPr>
                <w:b/>
                <w:color w:val="1F497D"/>
                <w:sz w:val="20"/>
                <w:szCs w:val="20"/>
              </w:rPr>
            </w:pPr>
            <w:r>
              <w:rPr>
                <w:b/>
                <w:color w:val="1F497D"/>
                <w:sz w:val="20"/>
                <w:szCs w:val="20"/>
              </w:rPr>
              <w:t>1</w:t>
            </w:r>
          </w:p>
          <w:p w14:paraId="2934C3F0" w14:textId="26064A11"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298AB9B4" w14:textId="77777777" w:rsidR="00C4109E" w:rsidRDefault="00C4109E" w:rsidP="00C4109E">
            <w:pPr>
              <w:spacing w:before="20" w:after="20"/>
              <w:rPr>
                <w:b/>
                <w:color w:val="1F497D"/>
                <w:sz w:val="20"/>
                <w:szCs w:val="20"/>
              </w:rPr>
            </w:pPr>
          </w:p>
          <w:p w14:paraId="4A02F9D8" w14:textId="77777777" w:rsidR="00C4109E" w:rsidRDefault="00C4109E" w:rsidP="00C4109E">
            <w:pPr>
              <w:spacing w:before="20" w:after="20"/>
              <w:rPr>
                <w:b/>
                <w:color w:val="1F497D"/>
                <w:sz w:val="20"/>
                <w:szCs w:val="20"/>
              </w:rPr>
            </w:pPr>
            <w:r>
              <w:rPr>
                <w:b/>
                <w:color w:val="1F497D"/>
                <w:sz w:val="20"/>
                <w:szCs w:val="20"/>
              </w:rPr>
              <w:t>1</w:t>
            </w:r>
          </w:p>
          <w:p w14:paraId="5BF1D006" w14:textId="7EB270DC" w:rsidR="00C4109E" w:rsidRPr="00993F76" w:rsidRDefault="00C4109E" w:rsidP="00C4109E">
            <w:pPr>
              <w:spacing w:before="20" w:after="20"/>
              <w:rPr>
                <w:b/>
                <w:color w:val="1F497D"/>
                <w:sz w:val="20"/>
                <w:szCs w:val="20"/>
                <w:lang w:val="tr-TR"/>
              </w:rPr>
            </w:pPr>
          </w:p>
        </w:tc>
      </w:tr>
      <w:tr w:rsidR="00C4109E"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1A34A215" w14:textId="35D7C643" w:rsidR="00C4109E" w:rsidRPr="00993F76" w:rsidRDefault="00C4109E" w:rsidP="00C4109E">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6F37A9EF" w14:textId="77777777" w:rsidR="00C4109E" w:rsidRDefault="00C4109E" w:rsidP="00C4109E">
            <w:pPr>
              <w:spacing w:before="20" w:after="20"/>
              <w:rPr>
                <w:b/>
                <w:color w:val="1F497D"/>
                <w:sz w:val="20"/>
                <w:szCs w:val="20"/>
              </w:rPr>
            </w:pPr>
          </w:p>
          <w:p w14:paraId="4E54A688" w14:textId="457F2731" w:rsidR="00C4109E" w:rsidRPr="00993F76" w:rsidRDefault="00C4109E" w:rsidP="00C410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3A0F55E6" w14:textId="77777777" w:rsidR="00C4109E" w:rsidRDefault="00C4109E" w:rsidP="00C4109E">
            <w:pPr>
              <w:spacing w:before="20" w:after="20"/>
              <w:rPr>
                <w:b/>
                <w:color w:val="1F497D"/>
                <w:sz w:val="20"/>
                <w:szCs w:val="20"/>
              </w:rPr>
            </w:pPr>
          </w:p>
          <w:p w14:paraId="504333E4" w14:textId="795F1CE3" w:rsidR="00C4109E" w:rsidRPr="00993F76" w:rsidRDefault="00C4109E" w:rsidP="00C410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0E4237B" w14:textId="77777777" w:rsidR="00C4109E" w:rsidRDefault="00C4109E" w:rsidP="00C4109E">
            <w:pPr>
              <w:spacing w:before="20" w:after="20"/>
              <w:rPr>
                <w:b/>
                <w:color w:val="1F497D"/>
                <w:sz w:val="20"/>
                <w:szCs w:val="20"/>
              </w:rPr>
            </w:pPr>
          </w:p>
          <w:p w14:paraId="5AF72536" w14:textId="5B31F8A1" w:rsidR="00C4109E" w:rsidRPr="00993F76" w:rsidRDefault="00C4109E" w:rsidP="00C410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71C1540" w14:textId="77777777" w:rsidR="00C4109E" w:rsidRDefault="00C4109E" w:rsidP="00C4109E">
            <w:pPr>
              <w:spacing w:before="20" w:after="20"/>
              <w:rPr>
                <w:b/>
                <w:color w:val="1F497D"/>
                <w:sz w:val="20"/>
                <w:szCs w:val="20"/>
              </w:rPr>
            </w:pPr>
          </w:p>
          <w:p w14:paraId="7B680D24" w14:textId="77777777" w:rsidR="00C4109E" w:rsidRDefault="00C4109E" w:rsidP="00C4109E">
            <w:pPr>
              <w:spacing w:before="20" w:after="20"/>
              <w:rPr>
                <w:b/>
                <w:color w:val="1F497D"/>
                <w:sz w:val="20"/>
                <w:szCs w:val="20"/>
              </w:rPr>
            </w:pPr>
            <w:r>
              <w:rPr>
                <w:b/>
                <w:color w:val="1F497D"/>
                <w:sz w:val="20"/>
                <w:szCs w:val="20"/>
              </w:rPr>
              <w:t>2</w:t>
            </w:r>
          </w:p>
          <w:p w14:paraId="2DDDDC33" w14:textId="190CA278"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61CD1690" w14:textId="77777777" w:rsidR="00C4109E" w:rsidRDefault="00C4109E" w:rsidP="00C4109E">
            <w:pPr>
              <w:spacing w:before="20" w:after="20"/>
              <w:rPr>
                <w:b/>
                <w:color w:val="1F497D"/>
                <w:sz w:val="20"/>
                <w:szCs w:val="20"/>
              </w:rPr>
            </w:pPr>
          </w:p>
          <w:p w14:paraId="13E76F27" w14:textId="77777777" w:rsidR="00C4109E" w:rsidRDefault="00C4109E" w:rsidP="00C4109E">
            <w:pPr>
              <w:spacing w:before="20" w:after="20"/>
              <w:rPr>
                <w:b/>
                <w:color w:val="1F497D"/>
                <w:sz w:val="20"/>
                <w:szCs w:val="20"/>
              </w:rPr>
            </w:pPr>
            <w:r>
              <w:rPr>
                <w:b/>
                <w:color w:val="1F497D"/>
                <w:sz w:val="20"/>
                <w:szCs w:val="20"/>
              </w:rPr>
              <w:t>2</w:t>
            </w:r>
          </w:p>
          <w:p w14:paraId="365C523A" w14:textId="68E44A8B"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09FE0AB" w14:textId="77777777" w:rsidR="00C4109E" w:rsidRDefault="00C4109E" w:rsidP="00C4109E">
            <w:pPr>
              <w:spacing w:before="20" w:after="20"/>
              <w:rPr>
                <w:b/>
                <w:color w:val="1F497D"/>
                <w:sz w:val="20"/>
                <w:szCs w:val="20"/>
              </w:rPr>
            </w:pPr>
          </w:p>
          <w:p w14:paraId="007ACE20" w14:textId="77777777" w:rsidR="00C4109E" w:rsidRDefault="00C4109E" w:rsidP="00C4109E">
            <w:pPr>
              <w:spacing w:before="20" w:after="20"/>
              <w:rPr>
                <w:b/>
                <w:color w:val="1F497D"/>
                <w:sz w:val="20"/>
                <w:szCs w:val="20"/>
              </w:rPr>
            </w:pPr>
            <w:r>
              <w:rPr>
                <w:b/>
                <w:color w:val="1F497D"/>
                <w:sz w:val="20"/>
                <w:szCs w:val="20"/>
              </w:rPr>
              <w:t>2</w:t>
            </w:r>
          </w:p>
          <w:p w14:paraId="48B31EED" w14:textId="1C2F97EE" w:rsidR="00C4109E" w:rsidRPr="00993F76" w:rsidRDefault="00C4109E" w:rsidP="00C4109E">
            <w:pPr>
              <w:spacing w:before="20" w:after="20"/>
              <w:rPr>
                <w:b/>
                <w:color w:val="1F497D"/>
                <w:sz w:val="20"/>
                <w:szCs w:val="20"/>
                <w:lang w:val="tr-TR"/>
              </w:rPr>
            </w:pPr>
          </w:p>
        </w:tc>
      </w:tr>
      <w:tr w:rsidR="00C4109E"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72CCE055" w14:textId="31DDD853" w:rsidR="00C4109E" w:rsidRPr="00993F76" w:rsidRDefault="00C4109E" w:rsidP="00C4109E">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0242587A" w14:textId="77777777" w:rsidR="00C4109E" w:rsidRDefault="00C4109E" w:rsidP="00C4109E">
            <w:pPr>
              <w:spacing w:before="20" w:after="20"/>
              <w:rPr>
                <w:b/>
                <w:color w:val="1F497D"/>
                <w:sz w:val="20"/>
                <w:szCs w:val="20"/>
              </w:rPr>
            </w:pPr>
          </w:p>
          <w:p w14:paraId="374756ED" w14:textId="4648F24C" w:rsidR="00C4109E" w:rsidRPr="00993F76" w:rsidRDefault="00C4109E" w:rsidP="00C4109E">
            <w:pPr>
              <w:spacing w:before="20" w:after="20"/>
              <w:rPr>
                <w:b/>
                <w:color w:val="1F497D"/>
                <w:sz w:val="20"/>
                <w:szCs w:val="20"/>
                <w:lang w:val="tr-TR"/>
              </w:rPr>
            </w:pPr>
            <w:r w:rsidRPr="00690D05">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78438DD" w14:textId="77777777" w:rsidR="00C4109E" w:rsidRDefault="00C4109E" w:rsidP="00C4109E">
            <w:pPr>
              <w:spacing w:before="20" w:after="20"/>
              <w:rPr>
                <w:b/>
                <w:color w:val="1F497D"/>
                <w:sz w:val="20"/>
                <w:szCs w:val="20"/>
              </w:rPr>
            </w:pPr>
          </w:p>
          <w:p w14:paraId="1801AD3B" w14:textId="2686736B" w:rsidR="00C4109E" w:rsidRPr="00993F76" w:rsidRDefault="00C4109E" w:rsidP="00C4109E">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0F06908A" w14:textId="77777777" w:rsidR="00C4109E" w:rsidRDefault="00C4109E" w:rsidP="00C4109E">
            <w:pPr>
              <w:spacing w:before="20" w:after="20"/>
              <w:rPr>
                <w:b/>
                <w:color w:val="1F497D"/>
                <w:sz w:val="20"/>
                <w:szCs w:val="20"/>
              </w:rPr>
            </w:pPr>
          </w:p>
          <w:p w14:paraId="14049D92" w14:textId="09E3A83F" w:rsidR="00C4109E" w:rsidRPr="00993F76" w:rsidRDefault="00C4109E" w:rsidP="00C4109E">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7DBA2F82" w14:textId="77777777" w:rsidR="00C4109E" w:rsidRDefault="00C4109E" w:rsidP="00C4109E">
            <w:pPr>
              <w:spacing w:before="20" w:after="20"/>
              <w:rPr>
                <w:b/>
                <w:color w:val="1F497D"/>
                <w:sz w:val="20"/>
                <w:szCs w:val="20"/>
              </w:rPr>
            </w:pPr>
          </w:p>
          <w:p w14:paraId="27AD72F9" w14:textId="6ABD7806" w:rsidR="00C4109E" w:rsidRPr="00993F76" w:rsidRDefault="00C4109E" w:rsidP="00C4109E">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1B26A4E" w14:textId="77777777" w:rsidR="00C4109E" w:rsidRDefault="00C4109E" w:rsidP="00C4109E">
            <w:pPr>
              <w:spacing w:before="20" w:after="20"/>
              <w:rPr>
                <w:b/>
                <w:color w:val="1F497D"/>
                <w:sz w:val="20"/>
                <w:szCs w:val="20"/>
              </w:rPr>
            </w:pPr>
          </w:p>
          <w:p w14:paraId="33DB5246" w14:textId="34A4E9EF" w:rsidR="00C4109E" w:rsidRPr="00993F76" w:rsidRDefault="00C4109E" w:rsidP="00C4109E">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5AF4720" w14:textId="77777777" w:rsidR="00C4109E" w:rsidRDefault="00C4109E" w:rsidP="00C4109E">
            <w:pPr>
              <w:spacing w:before="20" w:after="20"/>
              <w:rPr>
                <w:b/>
                <w:color w:val="1F497D"/>
                <w:sz w:val="20"/>
                <w:szCs w:val="20"/>
              </w:rPr>
            </w:pPr>
          </w:p>
          <w:p w14:paraId="2048642E" w14:textId="77777777" w:rsidR="00C4109E" w:rsidRDefault="00C4109E" w:rsidP="00C4109E">
            <w:pPr>
              <w:spacing w:before="20" w:after="20"/>
              <w:rPr>
                <w:b/>
                <w:color w:val="1F497D"/>
                <w:sz w:val="20"/>
                <w:szCs w:val="20"/>
              </w:rPr>
            </w:pPr>
            <w:r>
              <w:rPr>
                <w:b/>
                <w:color w:val="1F497D"/>
                <w:sz w:val="20"/>
                <w:szCs w:val="20"/>
              </w:rPr>
              <w:t>3</w:t>
            </w:r>
          </w:p>
          <w:p w14:paraId="7F7FB621" w14:textId="401C51E9" w:rsidR="00C4109E" w:rsidRPr="00993F76" w:rsidRDefault="00C4109E" w:rsidP="00C4109E">
            <w:pPr>
              <w:spacing w:before="20" w:after="20"/>
              <w:rPr>
                <w:b/>
                <w:color w:val="1F497D"/>
                <w:sz w:val="20"/>
                <w:szCs w:val="20"/>
                <w:lang w:val="tr-TR"/>
              </w:rPr>
            </w:pPr>
          </w:p>
        </w:tc>
      </w:tr>
      <w:tr w:rsidR="00C4109E"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5C68BDD8" w14:textId="26C0B5C8" w:rsidR="00C4109E" w:rsidRPr="00993F76" w:rsidRDefault="00C4109E" w:rsidP="00C4109E">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C4109E" w:rsidRPr="00993F76" w:rsidRDefault="00C4109E" w:rsidP="00C4109E">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1437EC1D" w14:textId="77777777" w:rsidR="00C4109E" w:rsidRDefault="00C4109E" w:rsidP="00C4109E">
            <w:pPr>
              <w:spacing w:before="20" w:after="20"/>
              <w:rPr>
                <w:b/>
                <w:color w:val="1F497D"/>
                <w:sz w:val="20"/>
                <w:szCs w:val="20"/>
              </w:rPr>
            </w:pPr>
          </w:p>
          <w:p w14:paraId="4069DF3D" w14:textId="77777777" w:rsidR="00C4109E" w:rsidRDefault="00C4109E" w:rsidP="00C4109E">
            <w:pPr>
              <w:spacing w:before="20" w:after="20"/>
              <w:rPr>
                <w:b/>
                <w:color w:val="1F497D"/>
                <w:sz w:val="20"/>
                <w:szCs w:val="20"/>
              </w:rPr>
            </w:pPr>
            <w:r>
              <w:rPr>
                <w:b/>
                <w:color w:val="1F497D"/>
                <w:sz w:val="20"/>
                <w:szCs w:val="20"/>
              </w:rPr>
              <w:t>2</w:t>
            </w:r>
          </w:p>
          <w:p w14:paraId="2C1D9A25" w14:textId="050BC568" w:rsidR="00C4109E" w:rsidRPr="00993F76" w:rsidRDefault="00C4109E" w:rsidP="00C410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8A604AC" w14:textId="77777777" w:rsidR="00C4109E" w:rsidRDefault="00C4109E" w:rsidP="00C4109E">
            <w:pPr>
              <w:spacing w:before="20" w:after="20"/>
              <w:rPr>
                <w:b/>
                <w:color w:val="1F497D"/>
                <w:sz w:val="20"/>
                <w:szCs w:val="20"/>
              </w:rPr>
            </w:pPr>
          </w:p>
          <w:p w14:paraId="0B11305D" w14:textId="540E0855" w:rsidR="00C4109E" w:rsidRPr="00993F76" w:rsidRDefault="00C4109E" w:rsidP="00C410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9629A84" w14:textId="77777777" w:rsidR="00C4109E" w:rsidRDefault="00C4109E" w:rsidP="00C4109E">
            <w:pPr>
              <w:spacing w:before="20" w:after="20"/>
              <w:rPr>
                <w:b/>
                <w:color w:val="1F497D"/>
                <w:sz w:val="20"/>
                <w:szCs w:val="20"/>
              </w:rPr>
            </w:pPr>
          </w:p>
          <w:p w14:paraId="5994A902" w14:textId="16CE9A8A" w:rsidR="00C4109E" w:rsidRPr="00993F76" w:rsidRDefault="00C4109E" w:rsidP="00C410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0B58C8" w14:textId="77777777" w:rsidR="00C4109E" w:rsidRDefault="00C4109E" w:rsidP="00C4109E">
            <w:pPr>
              <w:spacing w:before="20" w:after="20"/>
              <w:rPr>
                <w:b/>
                <w:color w:val="1F497D"/>
                <w:sz w:val="20"/>
                <w:szCs w:val="20"/>
              </w:rPr>
            </w:pPr>
          </w:p>
          <w:p w14:paraId="1D008E78" w14:textId="4159B06C" w:rsidR="00C4109E" w:rsidRPr="00993F76" w:rsidRDefault="00C4109E" w:rsidP="00C4109E">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8D1E8D1" w14:textId="77777777" w:rsidR="00C4109E" w:rsidRDefault="00C4109E" w:rsidP="00C4109E">
            <w:pPr>
              <w:spacing w:before="20" w:after="20"/>
              <w:rPr>
                <w:b/>
                <w:color w:val="1F497D"/>
                <w:sz w:val="20"/>
                <w:szCs w:val="20"/>
              </w:rPr>
            </w:pPr>
          </w:p>
          <w:p w14:paraId="0409E4EC" w14:textId="17DD5BA4" w:rsidR="00C4109E" w:rsidRPr="00993F76" w:rsidRDefault="00C4109E" w:rsidP="00C410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22116185" w14:textId="77777777" w:rsidR="00C4109E" w:rsidRDefault="00C4109E" w:rsidP="00C4109E">
            <w:pPr>
              <w:spacing w:before="20" w:after="20"/>
              <w:rPr>
                <w:b/>
                <w:color w:val="1F497D"/>
                <w:sz w:val="20"/>
                <w:szCs w:val="20"/>
              </w:rPr>
            </w:pPr>
          </w:p>
          <w:p w14:paraId="56F856D8" w14:textId="0FD6F4F9" w:rsidR="00C4109E" w:rsidRPr="00993F76" w:rsidRDefault="00C4109E" w:rsidP="00C4109E">
            <w:pPr>
              <w:spacing w:before="20" w:after="20"/>
              <w:rPr>
                <w:b/>
                <w:color w:val="1F497D"/>
                <w:sz w:val="20"/>
                <w:szCs w:val="20"/>
                <w:lang w:val="tr-TR"/>
              </w:rPr>
            </w:pPr>
            <w:r>
              <w:rPr>
                <w:b/>
                <w:color w:val="1F497D"/>
                <w:sz w:val="20"/>
                <w:szCs w:val="20"/>
              </w:rPr>
              <w:t>2</w:t>
            </w:r>
          </w:p>
        </w:tc>
      </w:tr>
      <w:tr w:rsidR="00C4109E"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72A46B04" w14:textId="4A0A7406" w:rsidR="00C4109E" w:rsidRPr="00993F76" w:rsidRDefault="00C4109E" w:rsidP="00C4109E">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C4109E" w:rsidRPr="00993F76" w:rsidRDefault="00C4109E" w:rsidP="00C4109E">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4480BD23" w14:textId="77777777" w:rsidR="00C4109E" w:rsidRDefault="00C4109E" w:rsidP="00C4109E">
            <w:pPr>
              <w:spacing w:before="20" w:after="20"/>
              <w:rPr>
                <w:b/>
                <w:color w:val="1F497D"/>
                <w:sz w:val="20"/>
                <w:szCs w:val="20"/>
              </w:rPr>
            </w:pPr>
          </w:p>
          <w:p w14:paraId="7E62114F" w14:textId="19E4C8E6" w:rsidR="00C4109E" w:rsidRPr="00993F76" w:rsidRDefault="00C4109E" w:rsidP="00C4109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78FBE995" w14:textId="77777777" w:rsidR="00C4109E" w:rsidRDefault="00C4109E" w:rsidP="00C4109E">
            <w:pPr>
              <w:spacing w:before="20" w:after="20"/>
              <w:rPr>
                <w:b/>
                <w:color w:val="1F497D"/>
                <w:sz w:val="20"/>
                <w:szCs w:val="20"/>
              </w:rPr>
            </w:pPr>
          </w:p>
          <w:p w14:paraId="4C8594B6" w14:textId="733CE4A6" w:rsidR="00C4109E" w:rsidRPr="00993F76" w:rsidRDefault="00C4109E" w:rsidP="00C4109E">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021CA753" w14:textId="77777777" w:rsidR="00C4109E" w:rsidRDefault="00C4109E" w:rsidP="00C4109E">
            <w:pPr>
              <w:spacing w:before="20" w:after="20"/>
              <w:rPr>
                <w:b/>
                <w:color w:val="1F497D"/>
                <w:sz w:val="20"/>
                <w:szCs w:val="20"/>
              </w:rPr>
            </w:pPr>
          </w:p>
          <w:p w14:paraId="2720E829" w14:textId="204BC7BD" w:rsidR="00C4109E" w:rsidRPr="00993F76" w:rsidRDefault="00C4109E" w:rsidP="00C4109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163A5410" w14:textId="77777777" w:rsidR="00C4109E" w:rsidRDefault="00C4109E" w:rsidP="00C4109E">
            <w:pPr>
              <w:spacing w:before="20" w:after="20"/>
              <w:rPr>
                <w:b/>
                <w:color w:val="1F497D"/>
                <w:sz w:val="20"/>
                <w:szCs w:val="20"/>
              </w:rPr>
            </w:pPr>
          </w:p>
          <w:p w14:paraId="5618609E" w14:textId="56B7AF58" w:rsidR="00C4109E" w:rsidRPr="00993F76" w:rsidRDefault="00C4109E" w:rsidP="00C4109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5FCEB263" w14:textId="77777777" w:rsidR="00C4109E" w:rsidRDefault="00C4109E" w:rsidP="00C4109E">
            <w:pPr>
              <w:spacing w:before="20" w:after="20"/>
              <w:rPr>
                <w:b/>
                <w:color w:val="1F497D"/>
                <w:sz w:val="20"/>
                <w:szCs w:val="20"/>
              </w:rPr>
            </w:pPr>
          </w:p>
          <w:p w14:paraId="73542C06" w14:textId="179E5DA1" w:rsidR="00C4109E" w:rsidRPr="00993F76" w:rsidRDefault="00C4109E" w:rsidP="00C4109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317A9EEA" w14:textId="77777777" w:rsidR="00C4109E" w:rsidRDefault="00C4109E" w:rsidP="00C4109E">
            <w:pPr>
              <w:spacing w:before="20" w:after="20"/>
              <w:rPr>
                <w:b/>
                <w:color w:val="1F497D"/>
                <w:sz w:val="20"/>
                <w:szCs w:val="20"/>
              </w:rPr>
            </w:pPr>
          </w:p>
          <w:p w14:paraId="482F3E0A" w14:textId="77777777" w:rsidR="00C4109E" w:rsidRDefault="00C4109E" w:rsidP="00C4109E">
            <w:pPr>
              <w:spacing w:before="20" w:after="20"/>
              <w:rPr>
                <w:b/>
                <w:color w:val="1F497D"/>
                <w:sz w:val="20"/>
                <w:szCs w:val="20"/>
              </w:rPr>
            </w:pPr>
            <w:r>
              <w:rPr>
                <w:b/>
                <w:color w:val="1F497D"/>
                <w:sz w:val="20"/>
                <w:szCs w:val="20"/>
              </w:rPr>
              <w:t>1</w:t>
            </w:r>
          </w:p>
          <w:p w14:paraId="209EDA15" w14:textId="41D2A6A7" w:rsidR="00C4109E" w:rsidRPr="00993F76" w:rsidRDefault="00C4109E" w:rsidP="00C4109E">
            <w:pPr>
              <w:spacing w:before="20" w:after="20"/>
              <w:rPr>
                <w:b/>
                <w:color w:val="1F497D"/>
                <w:sz w:val="20"/>
                <w:szCs w:val="20"/>
                <w:lang w:val="tr-TR"/>
              </w:rPr>
            </w:pPr>
          </w:p>
        </w:tc>
      </w:tr>
      <w:tr w:rsidR="00C4109E"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7B3A1686" w14:textId="67D1E438" w:rsidR="00C4109E" w:rsidRPr="00993F76" w:rsidRDefault="00C4109E" w:rsidP="00C4109E">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C4109E" w:rsidRPr="00993F76" w:rsidRDefault="00C4109E" w:rsidP="00C4109E">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C4109E" w:rsidRPr="00993F76" w:rsidRDefault="00C4109E" w:rsidP="00C410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C4109E" w:rsidRPr="00993F76" w:rsidRDefault="00C4109E" w:rsidP="00C410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76BE6F7" w14:textId="77777777" w:rsidR="00C4109E" w:rsidRDefault="00C4109E" w:rsidP="00C4109E">
            <w:pPr>
              <w:spacing w:before="20" w:after="20"/>
              <w:rPr>
                <w:b/>
                <w:color w:val="1F497D"/>
                <w:sz w:val="20"/>
                <w:szCs w:val="20"/>
              </w:rPr>
            </w:pPr>
          </w:p>
          <w:p w14:paraId="38E88E28" w14:textId="77777777"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18869B2" w14:textId="77777777" w:rsidR="00C4109E" w:rsidRDefault="00C4109E" w:rsidP="00C4109E">
            <w:pPr>
              <w:spacing w:before="20" w:after="20"/>
              <w:rPr>
                <w:b/>
                <w:color w:val="1F497D"/>
                <w:sz w:val="20"/>
                <w:szCs w:val="20"/>
              </w:rPr>
            </w:pPr>
          </w:p>
          <w:p w14:paraId="4CA26D9F" w14:textId="494BB4F2" w:rsidR="00C4109E" w:rsidRPr="00993F76" w:rsidRDefault="00C4109E" w:rsidP="00C4109E">
            <w:pPr>
              <w:spacing w:before="20" w:after="20"/>
              <w:rPr>
                <w:b/>
                <w:color w:val="1F497D"/>
                <w:sz w:val="20"/>
                <w:szCs w:val="20"/>
                <w:lang w:val="tr-TR"/>
              </w:rPr>
            </w:pPr>
            <w:r>
              <w:rPr>
                <w:b/>
                <w:color w:val="1F497D"/>
                <w:sz w:val="20"/>
                <w:szCs w:val="20"/>
              </w:rPr>
              <w:t>2</w:t>
            </w:r>
          </w:p>
        </w:tc>
      </w:tr>
      <w:tr w:rsidR="00C4109E"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023CD63D" w14:textId="7A2D23DD" w:rsidR="00C4109E" w:rsidRPr="00993F76" w:rsidRDefault="00C4109E" w:rsidP="00C4109E">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C4109E" w:rsidRPr="00993F76" w:rsidRDefault="00C4109E" w:rsidP="00C4109E">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C4109E" w:rsidRPr="00993F76" w:rsidRDefault="00C4109E" w:rsidP="00C410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C4109E" w:rsidRPr="00993F76" w:rsidRDefault="00C4109E" w:rsidP="00C410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869753D" w14:textId="77777777" w:rsidR="00C4109E" w:rsidRDefault="00C4109E" w:rsidP="00C4109E">
            <w:pPr>
              <w:spacing w:before="20" w:after="20"/>
              <w:rPr>
                <w:b/>
                <w:color w:val="1F497D"/>
                <w:sz w:val="20"/>
                <w:szCs w:val="20"/>
              </w:rPr>
            </w:pPr>
          </w:p>
          <w:p w14:paraId="26182886" w14:textId="77777777"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C4109E" w:rsidRPr="00993F76" w:rsidRDefault="00C4109E" w:rsidP="00C4109E">
            <w:pPr>
              <w:spacing w:before="20" w:after="20"/>
              <w:rPr>
                <w:b/>
                <w:color w:val="1F497D"/>
                <w:sz w:val="20"/>
                <w:szCs w:val="20"/>
                <w:lang w:val="tr-TR"/>
              </w:rPr>
            </w:pPr>
          </w:p>
        </w:tc>
      </w:tr>
      <w:tr w:rsidR="00C4109E"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5F9F7C47" w14:textId="30C5C83A" w:rsidR="00C4109E" w:rsidRPr="00993F76" w:rsidRDefault="00C4109E" w:rsidP="00C4109E">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C4109E" w:rsidRPr="00993F76" w:rsidRDefault="00C4109E" w:rsidP="00C4109E">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00C39063" w14:textId="77777777" w:rsidR="00C4109E" w:rsidRDefault="00C4109E" w:rsidP="00C4109E">
            <w:pPr>
              <w:spacing w:before="20" w:after="20"/>
              <w:rPr>
                <w:b/>
                <w:color w:val="1F497D"/>
                <w:sz w:val="20"/>
                <w:szCs w:val="20"/>
              </w:rPr>
            </w:pPr>
          </w:p>
          <w:p w14:paraId="45D1DF98" w14:textId="6986D6BE" w:rsidR="00C4109E" w:rsidRPr="00993F76" w:rsidRDefault="00C4109E" w:rsidP="00C4109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C4109E" w:rsidRPr="00993F76" w:rsidRDefault="00C4109E" w:rsidP="00C410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C4109E" w:rsidRPr="00993F76" w:rsidRDefault="00C4109E" w:rsidP="00C4109E">
            <w:pPr>
              <w:spacing w:before="20" w:after="20"/>
              <w:rPr>
                <w:b/>
                <w:color w:val="1F497D"/>
                <w:sz w:val="20"/>
                <w:szCs w:val="20"/>
                <w:lang w:val="tr-TR"/>
              </w:rPr>
            </w:pPr>
          </w:p>
        </w:tc>
      </w:tr>
      <w:tr w:rsidR="00C4109E"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109E9194" w14:textId="2E9F2520" w:rsidR="00C4109E" w:rsidRPr="00993F76" w:rsidRDefault="00C4109E" w:rsidP="00C4109E">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C4109E" w:rsidRPr="00993F76" w:rsidRDefault="00C4109E" w:rsidP="00C4109E">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4E91A60" w14:textId="77777777" w:rsidR="00C4109E" w:rsidRDefault="00C4109E" w:rsidP="00C4109E">
            <w:pPr>
              <w:spacing w:before="20" w:after="20"/>
              <w:rPr>
                <w:b/>
                <w:color w:val="1F497D"/>
                <w:sz w:val="20"/>
                <w:szCs w:val="20"/>
              </w:rPr>
            </w:pPr>
          </w:p>
          <w:p w14:paraId="73CE0E80" w14:textId="2DA5DB00" w:rsidR="00C4109E" w:rsidRPr="00993F76" w:rsidRDefault="00C4109E" w:rsidP="00C410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ECF47DF" w14:textId="77777777" w:rsidR="00C4109E" w:rsidRDefault="00C4109E" w:rsidP="00C4109E">
            <w:pPr>
              <w:spacing w:before="20" w:after="20"/>
              <w:rPr>
                <w:b/>
                <w:color w:val="1F497D"/>
                <w:sz w:val="20"/>
                <w:szCs w:val="20"/>
              </w:rPr>
            </w:pPr>
          </w:p>
          <w:p w14:paraId="430F2B60" w14:textId="01050AAF" w:rsidR="00C4109E" w:rsidRPr="00993F76" w:rsidRDefault="00C4109E" w:rsidP="00C410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397798CB" w14:textId="77777777" w:rsidR="00C4109E" w:rsidRDefault="00C4109E" w:rsidP="00C4109E">
            <w:pPr>
              <w:spacing w:before="20" w:after="20"/>
              <w:rPr>
                <w:b/>
                <w:color w:val="1F497D"/>
                <w:sz w:val="20"/>
                <w:szCs w:val="20"/>
              </w:rPr>
            </w:pPr>
          </w:p>
          <w:p w14:paraId="37FFEADA" w14:textId="3C2D6695" w:rsidR="00C4109E" w:rsidRPr="00993F76" w:rsidRDefault="00C4109E" w:rsidP="00C410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34C54855" w14:textId="77777777" w:rsidR="00C4109E" w:rsidRDefault="00C4109E" w:rsidP="00C4109E">
            <w:pPr>
              <w:spacing w:before="20" w:after="20"/>
              <w:rPr>
                <w:b/>
                <w:color w:val="1F497D"/>
                <w:sz w:val="20"/>
                <w:szCs w:val="20"/>
              </w:rPr>
            </w:pPr>
          </w:p>
          <w:p w14:paraId="6FE17307" w14:textId="0F74B56E" w:rsidR="00C4109E" w:rsidRPr="00993F76" w:rsidRDefault="00C4109E" w:rsidP="00C4109E">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0B60FA8E" w14:textId="77777777" w:rsidR="00C4109E" w:rsidRDefault="00C4109E" w:rsidP="00C4109E">
            <w:pPr>
              <w:spacing w:before="20" w:after="20"/>
              <w:rPr>
                <w:b/>
                <w:color w:val="1F497D"/>
                <w:sz w:val="20"/>
                <w:szCs w:val="20"/>
              </w:rPr>
            </w:pPr>
          </w:p>
          <w:p w14:paraId="2278D8E7" w14:textId="77777777" w:rsidR="00C4109E" w:rsidRDefault="00C4109E" w:rsidP="00C4109E">
            <w:pPr>
              <w:spacing w:before="20" w:after="20"/>
              <w:rPr>
                <w:b/>
                <w:color w:val="1F497D"/>
                <w:sz w:val="20"/>
                <w:szCs w:val="20"/>
              </w:rPr>
            </w:pPr>
            <w:r>
              <w:rPr>
                <w:b/>
                <w:color w:val="1F497D"/>
                <w:sz w:val="20"/>
                <w:szCs w:val="20"/>
              </w:rPr>
              <w:t>2</w:t>
            </w:r>
          </w:p>
          <w:p w14:paraId="3706B879" w14:textId="77777777"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125DC0E" w14:textId="77777777" w:rsidR="00C4109E" w:rsidRDefault="00C4109E" w:rsidP="00C4109E">
            <w:pPr>
              <w:spacing w:before="20" w:after="20"/>
              <w:rPr>
                <w:b/>
                <w:color w:val="1F497D"/>
                <w:sz w:val="20"/>
                <w:szCs w:val="20"/>
              </w:rPr>
            </w:pPr>
          </w:p>
          <w:p w14:paraId="17DFC736" w14:textId="7477B929" w:rsidR="00C4109E" w:rsidRPr="00993F76" w:rsidRDefault="00C4109E" w:rsidP="00C4109E">
            <w:pPr>
              <w:spacing w:before="20" w:after="20"/>
              <w:rPr>
                <w:b/>
                <w:color w:val="1F497D"/>
                <w:sz w:val="20"/>
                <w:szCs w:val="20"/>
                <w:lang w:val="tr-TR"/>
              </w:rPr>
            </w:pPr>
            <w:r>
              <w:rPr>
                <w:b/>
                <w:color w:val="1F497D"/>
                <w:sz w:val="20"/>
                <w:szCs w:val="20"/>
              </w:rPr>
              <w:t>2</w:t>
            </w:r>
          </w:p>
        </w:tc>
      </w:tr>
      <w:tr w:rsidR="00C4109E"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0BF19685" w14:textId="2A5FFE1D" w:rsidR="00C4109E" w:rsidRPr="00993F76" w:rsidRDefault="00C4109E" w:rsidP="00C4109E">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C4109E" w:rsidRPr="00993F76" w:rsidRDefault="00C4109E" w:rsidP="00C4109E">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30073CF3" w14:textId="77777777" w:rsidR="00C4109E" w:rsidRDefault="00C4109E" w:rsidP="00C4109E">
            <w:pPr>
              <w:spacing w:before="20" w:after="20"/>
              <w:rPr>
                <w:b/>
                <w:color w:val="1F497D"/>
                <w:sz w:val="20"/>
                <w:szCs w:val="20"/>
              </w:rPr>
            </w:pPr>
          </w:p>
          <w:p w14:paraId="73A9284E" w14:textId="20BA1537" w:rsidR="00C4109E" w:rsidRPr="00993F76" w:rsidRDefault="00C4109E" w:rsidP="00C4109E">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1DCC97C7" w14:textId="77777777" w:rsidR="00C4109E" w:rsidRDefault="00C4109E" w:rsidP="00C4109E">
            <w:pPr>
              <w:spacing w:before="20" w:after="20"/>
              <w:rPr>
                <w:b/>
                <w:color w:val="1F497D"/>
                <w:sz w:val="20"/>
                <w:szCs w:val="20"/>
              </w:rPr>
            </w:pPr>
          </w:p>
          <w:p w14:paraId="3B7C26EE" w14:textId="4CE77AFE" w:rsidR="00C4109E" w:rsidRPr="00993F76" w:rsidRDefault="00C4109E" w:rsidP="00C4109E">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76649F9" w14:textId="77777777" w:rsidR="00C4109E" w:rsidRDefault="00C4109E" w:rsidP="00C4109E">
            <w:pPr>
              <w:spacing w:before="20" w:after="20"/>
              <w:rPr>
                <w:b/>
                <w:color w:val="1F497D"/>
                <w:sz w:val="20"/>
                <w:szCs w:val="20"/>
              </w:rPr>
            </w:pPr>
          </w:p>
          <w:p w14:paraId="24EE5633" w14:textId="5A30BE48" w:rsidR="00C4109E" w:rsidRPr="00993F76" w:rsidRDefault="00C4109E" w:rsidP="00C4109E">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1B00AE6B" w14:textId="77777777" w:rsidR="00C4109E" w:rsidRDefault="00C4109E" w:rsidP="00C4109E">
            <w:pPr>
              <w:spacing w:before="20" w:after="20"/>
              <w:rPr>
                <w:b/>
                <w:color w:val="1F497D"/>
                <w:sz w:val="20"/>
                <w:szCs w:val="20"/>
              </w:rPr>
            </w:pPr>
          </w:p>
          <w:p w14:paraId="666D9EEB" w14:textId="043005AF" w:rsidR="00C4109E" w:rsidRPr="00993F76" w:rsidRDefault="00C4109E" w:rsidP="00C4109E">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4156B0A3" w14:textId="77777777" w:rsidR="00C4109E" w:rsidRDefault="00C4109E" w:rsidP="00C4109E">
            <w:pPr>
              <w:spacing w:before="20" w:after="20"/>
              <w:rPr>
                <w:b/>
                <w:color w:val="1F497D"/>
                <w:sz w:val="20"/>
                <w:szCs w:val="20"/>
              </w:rPr>
            </w:pPr>
          </w:p>
          <w:p w14:paraId="167686A6" w14:textId="35C3418B" w:rsidR="00C4109E" w:rsidRPr="00993F76" w:rsidRDefault="00C4109E" w:rsidP="00C4109E">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1EB653A8" w14:textId="77777777" w:rsidR="00C4109E" w:rsidRDefault="00C4109E" w:rsidP="00C4109E">
            <w:pPr>
              <w:spacing w:before="20" w:after="20"/>
              <w:rPr>
                <w:b/>
                <w:color w:val="1F497D"/>
                <w:sz w:val="20"/>
                <w:szCs w:val="20"/>
              </w:rPr>
            </w:pPr>
          </w:p>
          <w:p w14:paraId="5C1849A6" w14:textId="53B4058F" w:rsidR="00C4109E" w:rsidRPr="00993F76" w:rsidRDefault="00C4109E" w:rsidP="00C4109E">
            <w:pPr>
              <w:spacing w:before="20" w:after="20"/>
              <w:rPr>
                <w:b/>
                <w:color w:val="1F497D"/>
                <w:sz w:val="20"/>
                <w:szCs w:val="20"/>
                <w:lang w:val="tr-TR"/>
              </w:rPr>
            </w:pPr>
            <w:r>
              <w:rPr>
                <w:b/>
                <w:color w:val="1F497D"/>
                <w:sz w:val="20"/>
                <w:szCs w:val="20"/>
              </w:rPr>
              <w:t>3</w:t>
            </w:r>
          </w:p>
        </w:tc>
      </w:tr>
      <w:tr w:rsidR="00C4109E"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082FA9CD" w14:textId="3FA46EEF" w:rsidR="00C4109E" w:rsidRPr="00993F76" w:rsidRDefault="00C4109E" w:rsidP="00C4109E">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C4109E" w:rsidRPr="00993F76" w:rsidRDefault="00C4109E" w:rsidP="00C4109E">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C4109E" w:rsidRPr="00993F76" w:rsidRDefault="00C4109E" w:rsidP="00C410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C461B43" w14:textId="77777777" w:rsidR="00C4109E" w:rsidRDefault="00C4109E" w:rsidP="00C4109E">
            <w:pPr>
              <w:spacing w:before="20" w:after="20"/>
              <w:rPr>
                <w:b/>
                <w:color w:val="1F497D"/>
                <w:sz w:val="20"/>
                <w:szCs w:val="20"/>
              </w:rPr>
            </w:pPr>
          </w:p>
          <w:p w14:paraId="19A837BE" w14:textId="6890AAC9" w:rsidR="00C4109E" w:rsidRPr="00993F76" w:rsidRDefault="00C4109E" w:rsidP="00C4109E">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10F4CBDF" w14:textId="77777777" w:rsidR="00C4109E" w:rsidRDefault="00C4109E" w:rsidP="00C4109E">
            <w:pPr>
              <w:spacing w:before="20" w:after="20"/>
              <w:rPr>
                <w:b/>
                <w:color w:val="1F497D"/>
                <w:sz w:val="20"/>
                <w:szCs w:val="20"/>
              </w:rPr>
            </w:pPr>
          </w:p>
          <w:p w14:paraId="656F23FA" w14:textId="1A3DDE3D" w:rsidR="00C4109E" w:rsidRPr="00993F76" w:rsidRDefault="00C4109E" w:rsidP="00C4109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528394CA" w14:textId="77777777" w:rsidR="00C4109E" w:rsidRDefault="00C4109E" w:rsidP="00C4109E">
            <w:pPr>
              <w:spacing w:before="20" w:after="20"/>
              <w:rPr>
                <w:b/>
                <w:color w:val="1F497D"/>
                <w:sz w:val="20"/>
                <w:szCs w:val="20"/>
              </w:rPr>
            </w:pPr>
          </w:p>
          <w:p w14:paraId="73C4113F" w14:textId="1CEFDFED" w:rsidR="00C4109E" w:rsidRPr="00993F76" w:rsidRDefault="00C4109E" w:rsidP="00C4109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43D69F83" w14:textId="77777777" w:rsidR="00C4109E" w:rsidRPr="00993F76" w:rsidRDefault="00C4109E" w:rsidP="00C4109E">
            <w:pPr>
              <w:spacing w:before="20" w:after="20"/>
              <w:rPr>
                <w:b/>
                <w:color w:val="1F497D"/>
                <w:sz w:val="20"/>
                <w:szCs w:val="20"/>
                <w:lang w:val="tr-TR"/>
              </w:rPr>
            </w:pPr>
          </w:p>
        </w:tc>
      </w:tr>
      <w:tr w:rsidR="00C4109E"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C4109E" w:rsidRPr="00993F76" w:rsidRDefault="00C4109E" w:rsidP="00C4109E">
            <w:pPr>
              <w:spacing w:before="20" w:after="20"/>
              <w:rPr>
                <w:b/>
                <w:color w:val="1F497D"/>
                <w:sz w:val="20"/>
                <w:szCs w:val="20"/>
                <w:lang w:val="tr-TR"/>
              </w:rPr>
            </w:pPr>
          </w:p>
        </w:tc>
        <w:tc>
          <w:tcPr>
            <w:tcW w:w="937" w:type="dxa"/>
            <w:shd w:val="clear" w:color="auto" w:fill="auto"/>
          </w:tcPr>
          <w:p w14:paraId="510C11AF" w14:textId="22409CD8" w:rsidR="00C4109E" w:rsidRPr="00993F76" w:rsidRDefault="00C4109E" w:rsidP="00C4109E">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C4109E" w:rsidRPr="00993F76" w:rsidRDefault="00C4109E" w:rsidP="00C4109E">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396E5912" w14:textId="77777777" w:rsidR="00C4109E" w:rsidRDefault="00C4109E" w:rsidP="00C4109E">
            <w:pPr>
              <w:spacing w:before="20" w:after="20"/>
              <w:rPr>
                <w:b/>
                <w:color w:val="1F497D"/>
                <w:sz w:val="20"/>
                <w:szCs w:val="20"/>
              </w:rPr>
            </w:pPr>
          </w:p>
          <w:p w14:paraId="7E9FDA41" w14:textId="595BD670" w:rsidR="00C4109E" w:rsidRPr="00993F76" w:rsidRDefault="00C4109E" w:rsidP="00C410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5584F13D" w14:textId="77777777" w:rsidR="00C4109E" w:rsidRPr="00993F76" w:rsidRDefault="00C4109E" w:rsidP="00C410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C4109E" w:rsidRPr="00993F76" w:rsidRDefault="00C4109E" w:rsidP="00C410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C4109E" w:rsidRPr="00993F76" w:rsidRDefault="00C4109E" w:rsidP="00C410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C4109E" w:rsidRPr="00993F76" w:rsidRDefault="00C4109E" w:rsidP="00C410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33E6ACB" w14:textId="77777777" w:rsidR="00C4109E" w:rsidRDefault="00C4109E" w:rsidP="00C4109E">
            <w:pPr>
              <w:spacing w:before="20" w:after="20"/>
              <w:rPr>
                <w:b/>
                <w:color w:val="1F497D"/>
                <w:sz w:val="20"/>
                <w:szCs w:val="20"/>
              </w:rPr>
            </w:pPr>
          </w:p>
          <w:p w14:paraId="6D81CBBE" w14:textId="7C93BAFE" w:rsidR="00C4109E" w:rsidRPr="00993F76" w:rsidRDefault="00C4109E" w:rsidP="00C4109E">
            <w:pPr>
              <w:spacing w:before="20" w:after="20"/>
              <w:rPr>
                <w:b/>
                <w:color w:val="1F497D"/>
                <w:sz w:val="20"/>
                <w:szCs w:val="20"/>
                <w:lang w:val="tr-TR"/>
              </w:rPr>
            </w:pPr>
            <w:r>
              <w:rPr>
                <w:b/>
                <w:color w:val="1F497D"/>
                <w:sz w:val="20"/>
                <w:szCs w:val="20"/>
              </w:rPr>
              <w:t>1</w:t>
            </w:r>
          </w:p>
        </w:tc>
      </w:tr>
      <w:tr w:rsidR="00C4109E"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C4109E" w:rsidRPr="00993F76" w:rsidRDefault="00C4109E" w:rsidP="00C4109E">
            <w:pPr>
              <w:spacing w:before="20" w:after="20"/>
              <w:jc w:val="center"/>
              <w:rPr>
                <w:b/>
                <w:sz w:val="20"/>
                <w:szCs w:val="20"/>
                <w:lang w:val="tr-TR"/>
              </w:rPr>
            </w:pPr>
            <w:r w:rsidRPr="00993F76">
              <w:rPr>
                <w:b/>
                <w:color w:val="1F497D"/>
                <w:sz w:val="20"/>
                <w:szCs w:val="20"/>
                <w:lang w:val="tr-TR"/>
              </w:rPr>
              <w:t>III. BÖLÜM (Bölüm Kurulunda Görüşülür)</w:t>
            </w:r>
          </w:p>
        </w:tc>
      </w:tr>
      <w:tr w:rsidR="00C4109E"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C4109E" w:rsidRPr="00993F76" w:rsidRDefault="00C4109E" w:rsidP="00C4109E">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C4109E" w:rsidRPr="00993F76" w:rsidRDefault="00C4109E" w:rsidP="00C4109E">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C4109E" w:rsidRPr="00993F76" w:rsidRDefault="00C4109E" w:rsidP="00C4109E">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C4109E" w:rsidRPr="00993F76" w:rsidRDefault="00C4109E" w:rsidP="00C4109E">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C4109E" w:rsidRPr="00993F76" w:rsidRDefault="00C4109E" w:rsidP="00C4109E">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C4109E" w:rsidRPr="00993F76" w:rsidRDefault="00C4109E" w:rsidP="00C4109E">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C4109E" w:rsidRPr="00993F76" w:rsidRDefault="00C4109E" w:rsidP="00C4109E">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C4109E" w:rsidRPr="00993F76" w:rsidRDefault="00C4109E" w:rsidP="00C4109E">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C4109E" w:rsidRPr="00993F76" w:rsidRDefault="00C4109E" w:rsidP="00C4109E">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C4109E" w:rsidRPr="00993F76" w:rsidRDefault="00C4109E" w:rsidP="00C4109E">
            <w:pPr>
              <w:spacing w:before="20" w:after="20"/>
              <w:rPr>
                <w:b/>
                <w:color w:val="1F497D"/>
                <w:sz w:val="20"/>
                <w:szCs w:val="20"/>
                <w:lang w:val="tr-TR"/>
              </w:rPr>
            </w:pPr>
            <w:r w:rsidRPr="00993F76">
              <w:rPr>
                <w:b/>
                <w:color w:val="1F497D"/>
                <w:sz w:val="20"/>
                <w:szCs w:val="20"/>
                <w:lang w:val="tr-TR"/>
              </w:rPr>
              <w:t>ÖÇ6</w:t>
            </w:r>
          </w:p>
        </w:tc>
      </w:tr>
      <w:tr w:rsidR="00C4109E" w:rsidRPr="00993F76" w14:paraId="45362467" w14:textId="77777777" w:rsidTr="00C4109E">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58BB11B7" w14:textId="7B069019" w:rsidR="00C4109E" w:rsidRPr="00993F76" w:rsidRDefault="00C4109E" w:rsidP="00C4109E">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C4109E" w:rsidRPr="00993F76" w:rsidRDefault="00C4109E" w:rsidP="00C4109E">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3EEDA984" w:rsidR="00C4109E" w:rsidRPr="00993F76" w:rsidRDefault="00C4109E" w:rsidP="00C4109E">
            <w:pPr>
              <w:spacing w:line="225" w:lineRule="atLeast"/>
              <w:jc w:val="both"/>
              <w:rPr>
                <w:sz w:val="20"/>
                <w:szCs w:val="20"/>
                <w:lang w:val="tr-TR"/>
              </w:rPr>
            </w:pPr>
            <w:r>
              <w:rPr>
                <w:sz w:val="20"/>
                <w:szCs w:val="20"/>
                <w:lang w:val="tr-TR"/>
              </w:rPr>
              <w:t>Sabit getirili menkul kıymetlere giriş</w:t>
            </w:r>
          </w:p>
        </w:tc>
        <w:tc>
          <w:tcPr>
            <w:tcW w:w="660" w:type="dxa"/>
            <w:gridSpan w:val="3"/>
            <w:shd w:val="clear" w:color="auto" w:fill="auto"/>
            <w:vAlign w:val="center"/>
          </w:tcPr>
          <w:p w14:paraId="2654E11A" w14:textId="60A28548" w:rsidR="00C4109E" w:rsidRPr="00993F76" w:rsidRDefault="00C4109E" w:rsidP="00C4109E">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55DFFB83" w:rsidR="00C4109E" w:rsidRPr="00993F76" w:rsidRDefault="00C4109E" w:rsidP="00C4109E">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0CC0C110" w:rsidR="00C4109E" w:rsidRPr="00993F76" w:rsidRDefault="00C4109E" w:rsidP="00C4109E">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59BB2893" w:rsidR="00C4109E" w:rsidRPr="00993F76" w:rsidRDefault="00C4109E" w:rsidP="00C4109E">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7C107E38" w:rsidR="00C4109E" w:rsidRPr="00993F76" w:rsidRDefault="00C4109E" w:rsidP="00C4109E">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1FC71CFD" w:rsidR="00C4109E" w:rsidRPr="00993F76" w:rsidRDefault="00C4109E" w:rsidP="00C4109E">
            <w:pPr>
              <w:spacing w:before="20" w:after="20"/>
              <w:jc w:val="center"/>
              <w:rPr>
                <w:sz w:val="18"/>
                <w:szCs w:val="18"/>
                <w:lang w:val="tr-TR"/>
              </w:rPr>
            </w:pPr>
            <w:r>
              <w:rPr>
                <w:sz w:val="18"/>
                <w:szCs w:val="18"/>
              </w:rPr>
              <w:t>X</w:t>
            </w:r>
          </w:p>
        </w:tc>
      </w:tr>
      <w:tr w:rsidR="00C4109E" w:rsidRPr="00993F76" w14:paraId="2A93E4A3" w14:textId="77777777"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512A3717" w14:textId="4DDB8B3C" w:rsidR="00C4109E" w:rsidRPr="00993F76" w:rsidRDefault="00C4109E" w:rsidP="00C4109E">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C4109E" w:rsidRPr="00993F76" w:rsidRDefault="00C4109E" w:rsidP="00C4109E">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3E8D06DE" w:rsidR="00C4109E" w:rsidRPr="00993F76" w:rsidRDefault="00C4109E" w:rsidP="00C4109E">
            <w:pPr>
              <w:spacing w:before="100" w:after="100"/>
              <w:jc w:val="both"/>
              <w:rPr>
                <w:sz w:val="20"/>
                <w:szCs w:val="20"/>
                <w:lang w:val="tr-TR"/>
              </w:rPr>
            </w:pPr>
            <w:r>
              <w:rPr>
                <w:sz w:val="20"/>
                <w:szCs w:val="20"/>
                <w:lang w:val="tr-TR"/>
              </w:rPr>
              <w:t>Tahvil fiyatlaması</w:t>
            </w:r>
          </w:p>
        </w:tc>
        <w:tc>
          <w:tcPr>
            <w:tcW w:w="660" w:type="dxa"/>
            <w:gridSpan w:val="3"/>
            <w:shd w:val="clear" w:color="auto" w:fill="auto"/>
            <w:vAlign w:val="center"/>
          </w:tcPr>
          <w:p w14:paraId="05F5FED8" w14:textId="34AFC617" w:rsidR="00C4109E" w:rsidRPr="00993F76" w:rsidRDefault="00C4109E" w:rsidP="00C4109E">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564F3253" w:rsidR="00C4109E" w:rsidRPr="00993F76" w:rsidRDefault="00C4109E" w:rsidP="00C4109E">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374A8F6A" w:rsidR="00C4109E" w:rsidRPr="00993F76" w:rsidRDefault="00C4109E" w:rsidP="00C4109E">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426CB99D" w:rsidR="00C4109E" w:rsidRPr="00993F76" w:rsidRDefault="00C4109E" w:rsidP="00C4109E">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60198949" w:rsidR="00C4109E" w:rsidRPr="00993F76" w:rsidRDefault="00C4109E" w:rsidP="00C4109E">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4EB499C6" w:rsidR="00C4109E" w:rsidRPr="00993F76" w:rsidRDefault="00C4109E" w:rsidP="00C4109E">
            <w:pPr>
              <w:spacing w:before="20" w:after="20"/>
              <w:jc w:val="center"/>
              <w:rPr>
                <w:sz w:val="18"/>
                <w:szCs w:val="18"/>
                <w:lang w:val="tr-TR"/>
              </w:rPr>
            </w:pPr>
            <w:r>
              <w:rPr>
                <w:sz w:val="18"/>
                <w:szCs w:val="18"/>
              </w:rPr>
              <w:t>X</w:t>
            </w:r>
          </w:p>
        </w:tc>
      </w:tr>
      <w:tr w:rsidR="00C4109E" w:rsidRPr="00993F76" w14:paraId="25EF0696" w14:textId="77777777"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399899A1" w14:textId="1A5CAFA4" w:rsidR="00C4109E" w:rsidRPr="00993F76" w:rsidRDefault="00C4109E" w:rsidP="00C4109E">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C4109E" w:rsidRPr="00993F76" w:rsidRDefault="00C4109E" w:rsidP="00C4109E">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074E2B28" w:rsidR="00C4109E" w:rsidRPr="00993F76" w:rsidRDefault="00C4109E" w:rsidP="00C4109E">
            <w:pPr>
              <w:spacing w:line="225" w:lineRule="atLeast"/>
              <w:jc w:val="both"/>
              <w:rPr>
                <w:sz w:val="20"/>
                <w:szCs w:val="20"/>
                <w:lang w:val="tr-TR"/>
              </w:rPr>
            </w:pPr>
            <w:r>
              <w:rPr>
                <w:sz w:val="20"/>
                <w:szCs w:val="20"/>
                <w:lang w:val="tr-TR"/>
              </w:rPr>
              <w:t>Verimi ölçme</w:t>
            </w:r>
          </w:p>
        </w:tc>
        <w:tc>
          <w:tcPr>
            <w:tcW w:w="660" w:type="dxa"/>
            <w:gridSpan w:val="3"/>
            <w:shd w:val="clear" w:color="auto" w:fill="auto"/>
            <w:vAlign w:val="center"/>
          </w:tcPr>
          <w:p w14:paraId="0714DE80" w14:textId="017C1C1F" w:rsidR="00C4109E" w:rsidRPr="00993F76" w:rsidRDefault="00C4109E" w:rsidP="00C4109E">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114F86EA" w:rsidR="00C4109E" w:rsidRPr="00993F76" w:rsidRDefault="00C4109E" w:rsidP="00C4109E">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32F77495" w:rsidR="00C4109E" w:rsidRPr="00993F76" w:rsidRDefault="00C4109E" w:rsidP="00C4109E">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5A405899" w:rsidR="00C4109E" w:rsidRPr="00993F76" w:rsidRDefault="00C4109E" w:rsidP="00C4109E">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7193CD51" w:rsidR="00C4109E" w:rsidRPr="00993F76" w:rsidRDefault="00C4109E" w:rsidP="00C4109E">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4E389BF4" w:rsidR="00C4109E" w:rsidRPr="00993F76" w:rsidRDefault="00C4109E" w:rsidP="00C4109E">
            <w:pPr>
              <w:spacing w:before="20" w:after="20"/>
              <w:jc w:val="center"/>
              <w:rPr>
                <w:sz w:val="18"/>
                <w:szCs w:val="18"/>
                <w:lang w:val="tr-TR"/>
              </w:rPr>
            </w:pPr>
            <w:r>
              <w:rPr>
                <w:sz w:val="18"/>
                <w:szCs w:val="18"/>
              </w:rPr>
              <w:t>X</w:t>
            </w:r>
          </w:p>
        </w:tc>
      </w:tr>
      <w:tr w:rsidR="00C4109E" w:rsidRPr="00993F76" w14:paraId="5DD7BCC0" w14:textId="2D264C8D"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6DE89AEA" w14:textId="345DB741" w:rsidR="00C4109E" w:rsidRPr="00993F76" w:rsidRDefault="00C4109E" w:rsidP="00C4109E">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C4109E" w:rsidRPr="00993F76" w:rsidRDefault="00C4109E" w:rsidP="00C4109E">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509D4357" w:rsidR="00C4109E" w:rsidRPr="00993F76" w:rsidRDefault="00C4109E" w:rsidP="00B24848">
            <w:pPr>
              <w:spacing w:line="225" w:lineRule="atLeast"/>
              <w:jc w:val="both"/>
              <w:rPr>
                <w:sz w:val="20"/>
                <w:szCs w:val="20"/>
                <w:lang w:val="tr-TR"/>
              </w:rPr>
            </w:pPr>
            <w:r>
              <w:rPr>
                <w:sz w:val="20"/>
                <w:szCs w:val="20"/>
                <w:lang w:val="tr-TR"/>
              </w:rPr>
              <w:t>Tahvil piyasası</w:t>
            </w:r>
            <w:r w:rsidR="00B24848">
              <w:rPr>
                <w:sz w:val="20"/>
                <w:szCs w:val="20"/>
                <w:lang w:val="tr-TR"/>
              </w:rPr>
              <w:t xml:space="preserve"> volatilitesi</w:t>
            </w:r>
          </w:p>
        </w:tc>
        <w:tc>
          <w:tcPr>
            <w:tcW w:w="660" w:type="dxa"/>
            <w:gridSpan w:val="3"/>
            <w:tcBorders>
              <w:bottom w:val="single" w:sz="4" w:space="0" w:color="auto"/>
              <w:right w:val="single" w:sz="4" w:space="0" w:color="auto"/>
            </w:tcBorders>
            <w:shd w:val="clear" w:color="auto" w:fill="auto"/>
            <w:vAlign w:val="center"/>
          </w:tcPr>
          <w:p w14:paraId="4DBCC4D3" w14:textId="6CC3BF79"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2C956B03"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B3714D9"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0B27C2F8"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0F6F5A92"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3DF2488A" w:rsidR="00C4109E" w:rsidRPr="00993F76" w:rsidRDefault="00C4109E" w:rsidP="00C4109E">
            <w:pPr>
              <w:spacing w:before="20" w:after="20"/>
              <w:jc w:val="center"/>
              <w:rPr>
                <w:sz w:val="18"/>
                <w:szCs w:val="18"/>
                <w:lang w:val="tr-TR"/>
              </w:rPr>
            </w:pPr>
            <w:r>
              <w:rPr>
                <w:sz w:val="18"/>
                <w:szCs w:val="18"/>
              </w:rPr>
              <w:t>X</w:t>
            </w:r>
          </w:p>
        </w:tc>
      </w:tr>
      <w:tr w:rsidR="00C4109E" w:rsidRPr="00993F76" w14:paraId="7564B99C" w14:textId="38697B6B"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6035C413" w14:textId="6A21437D" w:rsidR="00C4109E" w:rsidRPr="00993F76" w:rsidRDefault="00C4109E" w:rsidP="00C4109E">
            <w:pPr>
              <w:spacing w:before="20" w:after="20"/>
              <w:rPr>
                <w:b/>
                <w:color w:val="1F497D"/>
                <w:sz w:val="20"/>
                <w:szCs w:val="20"/>
                <w:lang w:val="tr-TR"/>
              </w:rPr>
            </w:pPr>
            <w:r w:rsidRPr="00993F76">
              <w:rPr>
                <w:b/>
                <w:color w:val="1F497D"/>
                <w:sz w:val="20"/>
                <w:szCs w:val="20"/>
                <w:lang w:val="tr-TR"/>
              </w:rPr>
              <w:t>K</w:t>
            </w:r>
          </w:p>
        </w:tc>
        <w:tc>
          <w:tcPr>
            <w:tcW w:w="768" w:type="dxa"/>
            <w:gridSpan w:val="4"/>
            <w:shd w:val="clear" w:color="auto" w:fill="auto"/>
          </w:tcPr>
          <w:p w14:paraId="09B00611" w14:textId="7BCFB872" w:rsidR="00C4109E" w:rsidRPr="00993F76" w:rsidRDefault="00C4109E" w:rsidP="00C4109E">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38A6E4D3" w:rsidR="00C4109E" w:rsidRPr="00993F76" w:rsidRDefault="00B24848" w:rsidP="00C4109E">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2D5A423"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29068990"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7AD831A6"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52F5B36D"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36F13BD5"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5F912F0C" w:rsidR="00C4109E" w:rsidRPr="00993F76" w:rsidRDefault="00C4109E" w:rsidP="00C4109E">
            <w:pPr>
              <w:spacing w:before="20" w:after="20"/>
              <w:jc w:val="center"/>
              <w:rPr>
                <w:sz w:val="18"/>
                <w:szCs w:val="18"/>
                <w:lang w:val="tr-TR"/>
              </w:rPr>
            </w:pPr>
            <w:r>
              <w:rPr>
                <w:sz w:val="18"/>
                <w:szCs w:val="18"/>
              </w:rPr>
              <w:t>X</w:t>
            </w:r>
          </w:p>
        </w:tc>
      </w:tr>
      <w:tr w:rsidR="00C4109E" w:rsidRPr="00993F76" w14:paraId="355F64D9" w14:textId="385C6293"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6ADCE050" w14:textId="06C91356" w:rsidR="00C4109E" w:rsidRPr="00993F76" w:rsidRDefault="00C4109E" w:rsidP="00C4109E">
            <w:pPr>
              <w:spacing w:before="20" w:after="20"/>
              <w:rPr>
                <w:b/>
                <w:color w:val="1F497D"/>
                <w:sz w:val="20"/>
                <w:szCs w:val="20"/>
                <w:lang w:val="tr-TR"/>
              </w:rPr>
            </w:pPr>
            <w:r w:rsidRPr="00993F76">
              <w:rPr>
                <w:b/>
                <w:color w:val="1F497D"/>
                <w:sz w:val="20"/>
                <w:szCs w:val="20"/>
                <w:lang w:val="tr-TR"/>
              </w:rPr>
              <w:t>K</w:t>
            </w:r>
            <w:r w:rsidR="00B24848">
              <w:rPr>
                <w:b/>
                <w:color w:val="1F497D"/>
                <w:sz w:val="20"/>
                <w:szCs w:val="20"/>
                <w:lang w:val="tr-TR"/>
              </w:rPr>
              <w:t>5</w:t>
            </w:r>
          </w:p>
        </w:tc>
        <w:tc>
          <w:tcPr>
            <w:tcW w:w="768" w:type="dxa"/>
            <w:gridSpan w:val="4"/>
            <w:shd w:val="clear" w:color="auto" w:fill="auto"/>
          </w:tcPr>
          <w:p w14:paraId="36964D75" w14:textId="54A93E81" w:rsidR="00C4109E" w:rsidRPr="00993F76" w:rsidRDefault="00C4109E" w:rsidP="00C4109E">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709FD942" w:rsidR="00C4109E" w:rsidRPr="00B24848" w:rsidRDefault="00B24848" w:rsidP="00C4109E">
            <w:pPr>
              <w:spacing w:line="225" w:lineRule="atLeast"/>
              <w:jc w:val="both"/>
              <w:rPr>
                <w:sz w:val="20"/>
                <w:szCs w:val="20"/>
                <w:lang w:val="tr-TR"/>
              </w:rPr>
            </w:pPr>
            <w:r w:rsidRPr="00B24848">
              <w:rPr>
                <w:sz w:val="20"/>
                <w:szCs w:val="20"/>
                <w:lang w:val="tr-TR"/>
              </w:rPr>
              <w:t>Tahvil getirisini ve faiz oranlarının dönem yapısını etkileyen faktörler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5FC6C2F0"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67315A62"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6B6562B3"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2B886BF5"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2BA26475"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0FF496CD" w:rsidR="00C4109E" w:rsidRPr="00993F76" w:rsidRDefault="00C4109E" w:rsidP="00C4109E">
            <w:pPr>
              <w:spacing w:before="20" w:after="20"/>
              <w:jc w:val="center"/>
              <w:rPr>
                <w:sz w:val="18"/>
                <w:szCs w:val="18"/>
                <w:lang w:val="tr-TR"/>
              </w:rPr>
            </w:pPr>
            <w:r>
              <w:rPr>
                <w:sz w:val="18"/>
                <w:szCs w:val="18"/>
              </w:rPr>
              <w:t>X</w:t>
            </w:r>
          </w:p>
        </w:tc>
      </w:tr>
      <w:tr w:rsidR="00C4109E" w:rsidRPr="00993F76" w14:paraId="109FEBDB" w14:textId="081B168B"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27E4BB6F" w14:textId="35CC746D" w:rsidR="00C4109E" w:rsidRPr="00993F76" w:rsidRDefault="00C4109E" w:rsidP="00C4109E">
            <w:pPr>
              <w:spacing w:before="20" w:after="20"/>
              <w:rPr>
                <w:b/>
                <w:color w:val="1F497D"/>
                <w:sz w:val="20"/>
                <w:szCs w:val="20"/>
                <w:lang w:val="tr-TR"/>
              </w:rPr>
            </w:pPr>
            <w:r w:rsidRPr="00993F76">
              <w:rPr>
                <w:b/>
                <w:color w:val="1F497D"/>
                <w:sz w:val="20"/>
                <w:szCs w:val="20"/>
                <w:lang w:val="tr-TR"/>
              </w:rPr>
              <w:t>K</w:t>
            </w:r>
            <w:r w:rsidR="00B24848">
              <w:rPr>
                <w:b/>
                <w:color w:val="1F497D"/>
                <w:sz w:val="20"/>
                <w:szCs w:val="20"/>
                <w:lang w:val="tr-TR"/>
              </w:rPr>
              <w:t>6</w:t>
            </w:r>
          </w:p>
        </w:tc>
        <w:tc>
          <w:tcPr>
            <w:tcW w:w="768" w:type="dxa"/>
            <w:gridSpan w:val="4"/>
            <w:shd w:val="clear" w:color="auto" w:fill="auto"/>
          </w:tcPr>
          <w:p w14:paraId="0CF7543D" w14:textId="1DBC3779" w:rsidR="00C4109E" w:rsidRPr="00993F76" w:rsidRDefault="00C4109E" w:rsidP="00C4109E">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42F4B407" w:rsidR="00C4109E" w:rsidRPr="00B24848" w:rsidRDefault="00B24848" w:rsidP="00C4109E">
            <w:pPr>
              <w:spacing w:line="225" w:lineRule="atLeast"/>
              <w:jc w:val="both"/>
              <w:rPr>
                <w:sz w:val="20"/>
                <w:szCs w:val="20"/>
                <w:lang w:val="tr-TR"/>
              </w:rPr>
            </w:pPr>
            <w:r w:rsidRPr="00B24848">
              <w:rPr>
                <w:sz w:val="20"/>
                <w:szCs w:val="20"/>
                <w:lang w:val="tr-TR"/>
              </w:rPr>
              <w:t>Hazine ve federal ajans menkul kıymetleri ve kurumsal borçlanma araçları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549F616"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1728BFF"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271A5F4"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6CF86644"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10783CBC"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6FBEBFDA" w:rsidR="00C4109E" w:rsidRPr="00993F76" w:rsidRDefault="00C4109E" w:rsidP="00C4109E">
            <w:pPr>
              <w:spacing w:before="20" w:after="20"/>
              <w:jc w:val="center"/>
              <w:rPr>
                <w:sz w:val="18"/>
                <w:szCs w:val="18"/>
                <w:lang w:val="tr-TR"/>
              </w:rPr>
            </w:pPr>
            <w:r>
              <w:rPr>
                <w:sz w:val="18"/>
                <w:szCs w:val="18"/>
              </w:rPr>
              <w:t>X</w:t>
            </w:r>
          </w:p>
        </w:tc>
      </w:tr>
      <w:tr w:rsidR="00C4109E" w:rsidRPr="00993F76" w14:paraId="19B37120" w14:textId="492D9D98"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30F38CF7" w14:textId="05B73789" w:rsidR="00C4109E" w:rsidRPr="00993F76" w:rsidRDefault="00C4109E" w:rsidP="00C4109E">
            <w:pPr>
              <w:spacing w:before="20" w:after="20"/>
              <w:rPr>
                <w:b/>
                <w:color w:val="1F497D"/>
                <w:sz w:val="20"/>
                <w:szCs w:val="20"/>
                <w:lang w:val="tr-TR"/>
              </w:rPr>
            </w:pPr>
            <w:r w:rsidRPr="00993F76">
              <w:rPr>
                <w:b/>
                <w:color w:val="1F497D"/>
                <w:sz w:val="20"/>
                <w:szCs w:val="20"/>
                <w:lang w:val="tr-TR"/>
              </w:rPr>
              <w:t>K</w:t>
            </w:r>
            <w:r w:rsidR="00B24848">
              <w:rPr>
                <w:b/>
                <w:color w:val="1F497D"/>
                <w:sz w:val="20"/>
                <w:szCs w:val="20"/>
                <w:lang w:val="tr-TR"/>
              </w:rPr>
              <w:t>7</w:t>
            </w:r>
          </w:p>
        </w:tc>
        <w:tc>
          <w:tcPr>
            <w:tcW w:w="768" w:type="dxa"/>
            <w:gridSpan w:val="4"/>
            <w:shd w:val="clear" w:color="auto" w:fill="auto"/>
          </w:tcPr>
          <w:p w14:paraId="0A73BBBF" w14:textId="0585DFCF" w:rsidR="00C4109E" w:rsidRPr="00993F76" w:rsidRDefault="00C4109E" w:rsidP="00C4109E">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4BE237AF" w:rsidR="00C4109E" w:rsidRPr="00993F76" w:rsidRDefault="00B24848" w:rsidP="00C4109E">
            <w:pPr>
              <w:spacing w:line="225" w:lineRule="atLeast"/>
              <w:jc w:val="both"/>
              <w:rPr>
                <w:sz w:val="20"/>
                <w:szCs w:val="20"/>
                <w:lang w:val="tr-TR"/>
              </w:rPr>
            </w:pPr>
            <w:r>
              <w:rPr>
                <w:sz w:val="20"/>
                <w:szCs w:val="20"/>
                <w:lang w:val="tr-TR"/>
              </w:rPr>
              <w:t>Uluslararası tahviller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03D2F9F2"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4FCB742F"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B34FC8D"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4AC98005"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2F410EA4"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6DDB86B6" w:rsidR="00C4109E" w:rsidRPr="00993F76" w:rsidRDefault="00C4109E" w:rsidP="00C4109E">
            <w:pPr>
              <w:spacing w:before="20" w:after="20"/>
              <w:jc w:val="center"/>
              <w:rPr>
                <w:sz w:val="18"/>
                <w:szCs w:val="18"/>
                <w:lang w:val="tr-TR"/>
              </w:rPr>
            </w:pPr>
            <w:r>
              <w:rPr>
                <w:sz w:val="18"/>
                <w:szCs w:val="18"/>
              </w:rPr>
              <w:t>X</w:t>
            </w:r>
          </w:p>
        </w:tc>
      </w:tr>
      <w:tr w:rsidR="00C4109E" w:rsidRPr="00993F76" w14:paraId="76E639EA" w14:textId="2D6A4CA1"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0359B34F" w14:textId="2D62EBF1" w:rsidR="00C4109E" w:rsidRPr="00993F76" w:rsidRDefault="00C4109E" w:rsidP="00C4109E">
            <w:pPr>
              <w:spacing w:before="20" w:after="20"/>
              <w:rPr>
                <w:b/>
                <w:color w:val="1F497D"/>
                <w:sz w:val="20"/>
                <w:szCs w:val="20"/>
                <w:lang w:val="tr-TR"/>
              </w:rPr>
            </w:pPr>
            <w:r w:rsidRPr="00993F76">
              <w:rPr>
                <w:b/>
                <w:color w:val="1F497D"/>
                <w:sz w:val="20"/>
                <w:szCs w:val="20"/>
                <w:lang w:val="tr-TR"/>
              </w:rPr>
              <w:t>K</w:t>
            </w:r>
            <w:r w:rsidR="00B24848">
              <w:rPr>
                <w:b/>
                <w:color w:val="1F497D"/>
                <w:sz w:val="20"/>
                <w:szCs w:val="20"/>
                <w:lang w:val="tr-TR"/>
              </w:rPr>
              <w:t>8</w:t>
            </w:r>
          </w:p>
        </w:tc>
        <w:tc>
          <w:tcPr>
            <w:tcW w:w="768" w:type="dxa"/>
            <w:gridSpan w:val="4"/>
            <w:shd w:val="clear" w:color="auto" w:fill="auto"/>
          </w:tcPr>
          <w:p w14:paraId="23408065" w14:textId="7BE7C590" w:rsidR="00C4109E" w:rsidRPr="00993F76" w:rsidRDefault="00C4109E" w:rsidP="00C4109E">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31F92A88" w:rsidR="00C4109E" w:rsidRPr="00B24848" w:rsidRDefault="00B24848" w:rsidP="00C4109E">
            <w:pPr>
              <w:spacing w:line="225" w:lineRule="atLeast"/>
              <w:jc w:val="both"/>
              <w:rPr>
                <w:sz w:val="20"/>
                <w:szCs w:val="20"/>
                <w:lang w:val="tr-TR"/>
              </w:rPr>
            </w:pPr>
            <w:r w:rsidRPr="00B24848">
              <w:rPr>
                <w:sz w:val="20"/>
                <w:szCs w:val="20"/>
                <w:lang w:val="tr-TR"/>
              </w:rPr>
              <w:t>Ticari ipotek kredileri, ticari ipotek destekli menkul kıymetler ve varlık destekli menkul kıymetler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19CBEBDB"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3F23EE3A"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6076ED5A"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4D7C7E12"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3BFD535A"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0073833C" w:rsidR="00C4109E" w:rsidRPr="00993F76" w:rsidRDefault="00C4109E" w:rsidP="00C4109E">
            <w:pPr>
              <w:spacing w:before="20" w:after="20"/>
              <w:jc w:val="center"/>
              <w:rPr>
                <w:sz w:val="18"/>
                <w:szCs w:val="18"/>
                <w:lang w:val="tr-TR"/>
              </w:rPr>
            </w:pPr>
            <w:r>
              <w:rPr>
                <w:sz w:val="18"/>
                <w:szCs w:val="18"/>
              </w:rPr>
              <w:t>X</w:t>
            </w:r>
          </w:p>
        </w:tc>
      </w:tr>
      <w:tr w:rsidR="00C4109E" w:rsidRPr="00993F76" w14:paraId="1E8CB99D" w14:textId="790B3036" w:rsidTr="00C410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C4109E" w:rsidRPr="00993F76" w:rsidRDefault="00C4109E" w:rsidP="00C4109E">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0663E8AA" w:rsidR="00C4109E" w:rsidRPr="00993F76" w:rsidRDefault="00C4109E" w:rsidP="00B24848">
            <w:pPr>
              <w:spacing w:before="20" w:after="20"/>
              <w:rPr>
                <w:b/>
                <w:color w:val="1F497D"/>
                <w:sz w:val="20"/>
                <w:szCs w:val="20"/>
                <w:lang w:val="tr-TR"/>
              </w:rPr>
            </w:pPr>
            <w:r w:rsidRPr="00993F76">
              <w:rPr>
                <w:b/>
                <w:color w:val="1F497D"/>
                <w:sz w:val="20"/>
                <w:szCs w:val="20"/>
                <w:lang w:val="tr-TR"/>
              </w:rPr>
              <w:t>K</w:t>
            </w:r>
            <w:r w:rsidR="00B24848">
              <w:rPr>
                <w:b/>
                <w:color w:val="1F497D"/>
                <w:sz w:val="20"/>
                <w:szCs w:val="20"/>
                <w:lang w:val="tr-TR"/>
              </w:rPr>
              <w:t>9</w:t>
            </w:r>
          </w:p>
        </w:tc>
        <w:tc>
          <w:tcPr>
            <w:tcW w:w="768" w:type="dxa"/>
            <w:gridSpan w:val="4"/>
            <w:tcBorders>
              <w:bottom w:val="single" w:sz="4" w:space="0" w:color="auto"/>
            </w:tcBorders>
            <w:shd w:val="clear" w:color="auto" w:fill="auto"/>
          </w:tcPr>
          <w:p w14:paraId="0F4DF489" w14:textId="3CC6FE0A" w:rsidR="00C4109E" w:rsidRPr="00993F76" w:rsidRDefault="00C4109E" w:rsidP="00C4109E">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32B4207D" w:rsidR="00C4109E" w:rsidRPr="00B24848" w:rsidRDefault="00B24848" w:rsidP="00C4109E">
            <w:pPr>
              <w:spacing w:line="225" w:lineRule="atLeast"/>
              <w:jc w:val="both"/>
              <w:rPr>
                <w:sz w:val="20"/>
                <w:szCs w:val="20"/>
                <w:lang w:val="tr-TR"/>
              </w:rPr>
            </w:pPr>
            <w:r w:rsidRPr="00B24848">
              <w:rPr>
                <w:sz w:val="20"/>
                <w:szCs w:val="20"/>
                <w:lang w:val="tr-TR"/>
              </w:rPr>
              <w:t>Faiz oranı modelleri ve gömülü opsiyonlara sahip tahvil analizi</w:t>
            </w:r>
          </w:p>
        </w:tc>
        <w:tc>
          <w:tcPr>
            <w:tcW w:w="660" w:type="dxa"/>
            <w:gridSpan w:val="3"/>
            <w:tcBorders>
              <w:top w:val="single" w:sz="4" w:space="0" w:color="auto"/>
              <w:right w:val="single" w:sz="4" w:space="0" w:color="auto"/>
            </w:tcBorders>
            <w:shd w:val="clear" w:color="auto" w:fill="auto"/>
            <w:vAlign w:val="center"/>
          </w:tcPr>
          <w:p w14:paraId="189B72B8" w14:textId="6A7E389C"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074EB223"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71149226"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3D37A6CE"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1B06EF00"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740B9562" w:rsidR="00C4109E" w:rsidRPr="00993F76" w:rsidRDefault="00C4109E" w:rsidP="00C4109E">
            <w:pPr>
              <w:spacing w:before="20" w:after="20"/>
              <w:jc w:val="center"/>
              <w:rPr>
                <w:sz w:val="18"/>
                <w:szCs w:val="18"/>
                <w:lang w:val="tr-TR"/>
              </w:rPr>
            </w:pPr>
            <w:r>
              <w:rPr>
                <w:sz w:val="18"/>
                <w:szCs w:val="18"/>
              </w:rPr>
              <w:t>X</w:t>
            </w:r>
          </w:p>
        </w:tc>
      </w:tr>
      <w:tr w:rsidR="00C4109E" w:rsidRPr="00993F76" w14:paraId="0F3D11BB" w14:textId="77777777" w:rsidTr="00C4109E">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C4109E" w:rsidRPr="00993F76" w:rsidRDefault="00C4109E" w:rsidP="00C4109E">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0CE76CF" w:rsidR="00C4109E" w:rsidRPr="00993F76" w:rsidRDefault="00C4109E" w:rsidP="00C4109E">
            <w:pPr>
              <w:spacing w:before="20" w:after="20"/>
              <w:rPr>
                <w:b/>
                <w:color w:val="1F497D"/>
                <w:sz w:val="20"/>
                <w:szCs w:val="20"/>
                <w:lang w:val="tr-TR"/>
              </w:rPr>
            </w:pPr>
            <w:r w:rsidRPr="00993F76">
              <w:rPr>
                <w:b/>
                <w:color w:val="1F497D"/>
                <w:sz w:val="20"/>
                <w:szCs w:val="20"/>
                <w:lang w:val="tr-TR"/>
              </w:rPr>
              <w:t>K</w:t>
            </w:r>
          </w:p>
        </w:tc>
        <w:tc>
          <w:tcPr>
            <w:tcW w:w="768" w:type="dxa"/>
            <w:gridSpan w:val="4"/>
            <w:tcBorders>
              <w:top w:val="single" w:sz="4" w:space="0" w:color="auto"/>
              <w:bottom w:val="single" w:sz="4" w:space="0" w:color="auto"/>
            </w:tcBorders>
            <w:shd w:val="clear" w:color="auto" w:fill="auto"/>
          </w:tcPr>
          <w:p w14:paraId="6F55E965" w14:textId="32BC48BC" w:rsidR="00C4109E" w:rsidRPr="00993F76" w:rsidRDefault="00C4109E" w:rsidP="00C4109E">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434F248A" w:rsidR="00C4109E" w:rsidRPr="00993F76" w:rsidRDefault="00B24848" w:rsidP="00C4109E">
            <w:pPr>
              <w:spacing w:line="225" w:lineRule="atLeast"/>
              <w:jc w:val="both"/>
              <w:rPr>
                <w:spacing w:val="8"/>
                <w:sz w:val="20"/>
                <w:szCs w:val="20"/>
                <w:lang w:val="tr-TR"/>
              </w:rPr>
            </w:pPr>
            <w:r>
              <w:rPr>
                <w:spacing w:val="8"/>
                <w:sz w:val="20"/>
                <w:szCs w:val="20"/>
                <w:lang w:val="tr-TR"/>
              </w:rPr>
              <w:t>Ara sınav 2</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B6ECE41"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64EB84FA"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3A596448"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1268E27E"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CC5C86C"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2AA6D078" w:rsidR="00C4109E" w:rsidRPr="00993F76" w:rsidRDefault="00C4109E" w:rsidP="00C4109E">
            <w:pPr>
              <w:spacing w:before="20" w:after="20"/>
              <w:jc w:val="center"/>
              <w:rPr>
                <w:sz w:val="18"/>
                <w:szCs w:val="18"/>
                <w:lang w:val="tr-TR"/>
              </w:rPr>
            </w:pPr>
            <w:r>
              <w:rPr>
                <w:sz w:val="18"/>
                <w:szCs w:val="18"/>
              </w:rPr>
              <w:t>X</w:t>
            </w:r>
          </w:p>
        </w:tc>
      </w:tr>
      <w:tr w:rsidR="00C4109E" w:rsidRPr="00993F76" w14:paraId="54D96B46" w14:textId="77777777" w:rsidTr="00C4109E">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C4109E" w:rsidRPr="00993F76" w:rsidRDefault="00C4109E" w:rsidP="00C4109E">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12040BD7" w:rsidR="00C4109E" w:rsidRPr="00993F76" w:rsidRDefault="00C4109E" w:rsidP="00C4109E">
            <w:pPr>
              <w:spacing w:before="20" w:after="20"/>
              <w:rPr>
                <w:b/>
                <w:color w:val="1F497D"/>
                <w:sz w:val="20"/>
                <w:szCs w:val="20"/>
                <w:lang w:val="tr-TR"/>
              </w:rPr>
            </w:pPr>
            <w:r w:rsidRPr="00993F76">
              <w:rPr>
                <w:b/>
                <w:color w:val="1F497D"/>
                <w:sz w:val="20"/>
                <w:szCs w:val="20"/>
                <w:lang w:val="tr-TR"/>
              </w:rPr>
              <w:t>K1</w:t>
            </w:r>
            <w:r w:rsidR="00B24848">
              <w:rPr>
                <w:b/>
                <w:color w:val="1F497D"/>
                <w:sz w:val="20"/>
                <w:szCs w:val="20"/>
                <w:lang w:val="tr-TR"/>
              </w:rPr>
              <w:t>0</w:t>
            </w:r>
          </w:p>
        </w:tc>
        <w:tc>
          <w:tcPr>
            <w:tcW w:w="768" w:type="dxa"/>
            <w:gridSpan w:val="4"/>
            <w:tcBorders>
              <w:top w:val="single" w:sz="4" w:space="0" w:color="auto"/>
            </w:tcBorders>
            <w:shd w:val="clear" w:color="auto" w:fill="auto"/>
          </w:tcPr>
          <w:p w14:paraId="50F335A7" w14:textId="1F020494" w:rsidR="00C4109E" w:rsidRPr="00993F76" w:rsidRDefault="00C4109E" w:rsidP="00C4109E">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0B8DED4B" w:rsidR="00C4109E" w:rsidRPr="00B24848" w:rsidRDefault="00B24848" w:rsidP="00B24848">
            <w:pPr>
              <w:spacing w:line="225" w:lineRule="atLeast"/>
              <w:jc w:val="both"/>
              <w:rPr>
                <w:spacing w:val="8"/>
                <w:sz w:val="20"/>
                <w:szCs w:val="20"/>
                <w:lang w:val="tr-TR"/>
              </w:rPr>
            </w:pPr>
            <w:r w:rsidRPr="00B24848">
              <w:rPr>
                <w:sz w:val="20"/>
                <w:szCs w:val="20"/>
                <w:lang w:val="tr-TR"/>
              </w:rPr>
              <w:t xml:space="preserve">Konut ipotek destekli menkul kıymetler ve </w:t>
            </w:r>
            <w:r>
              <w:rPr>
                <w:sz w:val="20"/>
                <w:szCs w:val="20"/>
                <w:lang w:val="tr-TR"/>
              </w:rPr>
              <w:t>dönüştürülebilir</w:t>
            </w:r>
            <w:r w:rsidRPr="00B24848">
              <w:rPr>
                <w:sz w:val="20"/>
                <w:szCs w:val="20"/>
                <w:lang w:val="tr-TR"/>
              </w:rPr>
              <w:t xml:space="preserve"> tahvil analizi</w:t>
            </w:r>
          </w:p>
        </w:tc>
        <w:tc>
          <w:tcPr>
            <w:tcW w:w="660" w:type="dxa"/>
            <w:gridSpan w:val="3"/>
            <w:tcBorders>
              <w:top w:val="single" w:sz="4" w:space="0" w:color="auto"/>
              <w:right w:val="single" w:sz="4" w:space="0" w:color="auto"/>
            </w:tcBorders>
            <w:shd w:val="clear" w:color="auto" w:fill="auto"/>
            <w:vAlign w:val="center"/>
          </w:tcPr>
          <w:p w14:paraId="42FE1E72" w14:textId="5C986163" w:rsidR="00C4109E" w:rsidRPr="00993F76" w:rsidRDefault="00C4109E" w:rsidP="00C410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5CDCEBFA" w:rsidR="00C4109E" w:rsidRPr="00993F76" w:rsidRDefault="00C4109E" w:rsidP="00C410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2255CDEF" w:rsidR="00C4109E" w:rsidRPr="00993F76" w:rsidRDefault="00C4109E" w:rsidP="00C410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50CA03D1" w:rsidR="00C4109E" w:rsidRPr="00993F76" w:rsidRDefault="00C4109E" w:rsidP="00C410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71015964" w:rsidR="00C4109E" w:rsidRPr="00993F76" w:rsidRDefault="00C4109E" w:rsidP="00C410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5BCF43D1" w:rsidR="00C4109E" w:rsidRPr="00993F76" w:rsidRDefault="00C4109E" w:rsidP="00C4109E">
            <w:pPr>
              <w:spacing w:before="20" w:after="20"/>
              <w:jc w:val="center"/>
              <w:rPr>
                <w:sz w:val="18"/>
                <w:szCs w:val="18"/>
                <w:lang w:val="tr-TR"/>
              </w:rPr>
            </w:pPr>
            <w:r>
              <w:rPr>
                <w:sz w:val="18"/>
                <w:szCs w:val="18"/>
              </w:rPr>
              <w:t>X</w:t>
            </w:r>
          </w:p>
        </w:tc>
      </w:tr>
      <w:tr w:rsidR="00C4109E" w:rsidRPr="00993F76" w14:paraId="48F628CF" w14:textId="767B563E" w:rsidTr="00C4109E">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786E29B1" w14:textId="7E1BFB48" w:rsidR="00C4109E" w:rsidRPr="00993F76" w:rsidRDefault="00C4109E" w:rsidP="00C4109E">
            <w:pPr>
              <w:spacing w:before="20" w:after="20"/>
              <w:rPr>
                <w:b/>
                <w:color w:val="1F497D"/>
                <w:sz w:val="20"/>
                <w:szCs w:val="20"/>
                <w:lang w:val="tr-TR"/>
              </w:rPr>
            </w:pPr>
            <w:r w:rsidRPr="00993F76">
              <w:rPr>
                <w:b/>
                <w:color w:val="1F497D"/>
                <w:sz w:val="20"/>
                <w:szCs w:val="20"/>
                <w:lang w:val="tr-TR"/>
              </w:rPr>
              <w:t>K1</w:t>
            </w:r>
            <w:r w:rsidR="00B24848">
              <w:rPr>
                <w:b/>
                <w:color w:val="1F497D"/>
                <w:sz w:val="20"/>
                <w:szCs w:val="20"/>
                <w:lang w:val="tr-TR"/>
              </w:rPr>
              <w:t>1</w:t>
            </w:r>
          </w:p>
        </w:tc>
        <w:tc>
          <w:tcPr>
            <w:tcW w:w="768" w:type="dxa"/>
            <w:gridSpan w:val="4"/>
            <w:shd w:val="clear" w:color="auto" w:fill="auto"/>
          </w:tcPr>
          <w:p w14:paraId="35426E6D" w14:textId="7879DD1F" w:rsidR="00C4109E" w:rsidRPr="00993F76" w:rsidRDefault="00C4109E" w:rsidP="00C4109E">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1CFD3F2E" w:rsidR="00C4109E" w:rsidRPr="00993F76" w:rsidRDefault="00B24848" w:rsidP="00C4109E">
            <w:pPr>
              <w:autoSpaceDE w:val="0"/>
              <w:autoSpaceDN w:val="0"/>
              <w:adjustRightInd w:val="0"/>
              <w:rPr>
                <w:sz w:val="20"/>
                <w:szCs w:val="20"/>
                <w:lang w:val="tr-TR"/>
              </w:rPr>
            </w:pPr>
            <w:r>
              <w:rPr>
                <w:sz w:val="20"/>
                <w:szCs w:val="20"/>
                <w:lang w:val="tr-TR"/>
              </w:rPr>
              <w:t>Kredi riski modellemesi</w:t>
            </w:r>
          </w:p>
        </w:tc>
        <w:tc>
          <w:tcPr>
            <w:tcW w:w="645" w:type="dxa"/>
            <w:gridSpan w:val="2"/>
            <w:tcBorders>
              <w:right w:val="single" w:sz="4" w:space="0" w:color="auto"/>
            </w:tcBorders>
            <w:shd w:val="clear" w:color="auto" w:fill="auto"/>
            <w:vAlign w:val="center"/>
          </w:tcPr>
          <w:p w14:paraId="375813A3" w14:textId="396997BF" w:rsidR="00C4109E" w:rsidRPr="00993F76" w:rsidRDefault="00C4109E" w:rsidP="00C4109E">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22EF46AA" w:rsidR="00C4109E" w:rsidRPr="00993F76" w:rsidRDefault="00C4109E" w:rsidP="00C4109E">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5076BE26" w:rsidR="00C4109E" w:rsidRPr="00993F76" w:rsidRDefault="00C4109E" w:rsidP="00C4109E">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7669A233" w:rsidR="00C4109E" w:rsidRPr="00993F76" w:rsidRDefault="00C4109E" w:rsidP="00C4109E">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4D807C08" w:rsidR="00C4109E" w:rsidRPr="00993F76" w:rsidRDefault="00C4109E" w:rsidP="00C4109E">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55232256" w:rsidR="00C4109E" w:rsidRPr="00993F76" w:rsidRDefault="00C4109E" w:rsidP="00C4109E">
            <w:pPr>
              <w:spacing w:before="20" w:after="20"/>
              <w:jc w:val="center"/>
              <w:rPr>
                <w:sz w:val="18"/>
                <w:szCs w:val="18"/>
                <w:lang w:val="tr-TR"/>
              </w:rPr>
            </w:pPr>
            <w:r>
              <w:rPr>
                <w:sz w:val="18"/>
                <w:szCs w:val="18"/>
              </w:rPr>
              <w:t>X</w:t>
            </w:r>
          </w:p>
        </w:tc>
      </w:tr>
      <w:tr w:rsidR="00C4109E" w:rsidRPr="00993F76" w14:paraId="22BFE92B" w14:textId="6C898A46" w:rsidTr="00C4109E">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0D0EFDF1" w14:textId="6ADFBD4E" w:rsidR="00C4109E" w:rsidRPr="00993F76" w:rsidRDefault="00C4109E" w:rsidP="00C4109E">
            <w:pPr>
              <w:spacing w:before="20" w:after="20"/>
              <w:rPr>
                <w:b/>
                <w:color w:val="1F497D"/>
                <w:sz w:val="20"/>
                <w:szCs w:val="20"/>
                <w:lang w:val="tr-TR"/>
              </w:rPr>
            </w:pPr>
            <w:r w:rsidRPr="00993F76">
              <w:rPr>
                <w:b/>
                <w:color w:val="1F497D"/>
                <w:sz w:val="20"/>
                <w:szCs w:val="20"/>
                <w:lang w:val="tr-TR"/>
              </w:rPr>
              <w:t>K1</w:t>
            </w:r>
            <w:r w:rsidR="00B24848">
              <w:rPr>
                <w:b/>
                <w:color w:val="1F497D"/>
                <w:sz w:val="20"/>
                <w:szCs w:val="20"/>
                <w:lang w:val="tr-TR"/>
              </w:rPr>
              <w:t>2</w:t>
            </w:r>
          </w:p>
        </w:tc>
        <w:tc>
          <w:tcPr>
            <w:tcW w:w="768" w:type="dxa"/>
            <w:gridSpan w:val="4"/>
            <w:shd w:val="clear" w:color="auto" w:fill="auto"/>
          </w:tcPr>
          <w:p w14:paraId="1330B562" w14:textId="7E1D082B" w:rsidR="00C4109E" w:rsidRPr="00993F76" w:rsidRDefault="00C4109E" w:rsidP="00C4109E">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394DA5C3" w:rsidR="00C4109E" w:rsidRPr="00B24848" w:rsidRDefault="00B24848" w:rsidP="00C4109E">
            <w:pPr>
              <w:spacing w:line="225" w:lineRule="atLeast"/>
              <w:jc w:val="both"/>
              <w:rPr>
                <w:sz w:val="20"/>
                <w:szCs w:val="20"/>
                <w:lang w:val="tr-TR"/>
              </w:rPr>
            </w:pPr>
            <w:r w:rsidRPr="00B24848">
              <w:rPr>
                <w:sz w:val="20"/>
                <w:szCs w:val="20"/>
                <w:lang w:val="tr-TR"/>
              </w:rPr>
              <w:t>Bono performansı ölçme ve değerlendirme ve faiz oranı türevleri</w:t>
            </w:r>
          </w:p>
        </w:tc>
        <w:tc>
          <w:tcPr>
            <w:tcW w:w="645" w:type="dxa"/>
            <w:gridSpan w:val="2"/>
            <w:tcBorders>
              <w:right w:val="single" w:sz="4" w:space="0" w:color="auto"/>
            </w:tcBorders>
            <w:shd w:val="clear" w:color="auto" w:fill="auto"/>
            <w:vAlign w:val="center"/>
          </w:tcPr>
          <w:p w14:paraId="19992227" w14:textId="3FE91881" w:rsidR="00C4109E" w:rsidRPr="00993F76" w:rsidRDefault="00C4109E" w:rsidP="00C4109E">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6C5DEFD7" w:rsidR="00C4109E" w:rsidRPr="00993F76" w:rsidRDefault="00C4109E" w:rsidP="00C4109E">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6AC70948" w:rsidR="00C4109E" w:rsidRPr="00993F76" w:rsidRDefault="00C4109E" w:rsidP="00C4109E">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70BC0ADC" w:rsidR="00C4109E" w:rsidRPr="00993F76" w:rsidRDefault="00C4109E" w:rsidP="00C4109E">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78F995ED" w:rsidR="00C4109E" w:rsidRPr="00993F76" w:rsidRDefault="00C4109E" w:rsidP="00C4109E">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19F9969E" w:rsidR="00C4109E" w:rsidRPr="00993F76" w:rsidRDefault="00C4109E" w:rsidP="00C4109E">
            <w:pPr>
              <w:spacing w:before="20" w:after="20"/>
              <w:jc w:val="center"/>
              <w:rPr>
                <w:sz w:val="18"/>
                <w:szCs w:val="18"/>
                <w:lang w:val="tr-TR"/>
              </w:rPr>
            </w:pPr>
            <w:r>
              <w:rPr>
                <w:sz w:val="18"/>
                <w:szCs w:val="18"/>
              </w:rPr>
              <w:t>X</w:t>
            </w:r>
          </w:p>
        </w:tc>
      </w:tr>
      <w:tr w:rsidR="00C4109E"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C4109E" w:rsidRPr="00993F76" w:rsidRDefault="00C4109E" w:rsidP="00C4109E">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C4109E" w:rsidRPr="00993F76" w:rsidRDefault="00C4109E" w:rsidP="00C4109E">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C4109E" w:rsidRPr="00993F76" w:rsidRDefault="00C4109E" w:rsidP="00C4109E">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C4109E" w:rsidRPr="00993F76" w:rsidRDefault="00C4109E" w:rsidP="00C4109E">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C4109E" w:rsidRPr="00993F76" w:rsidRDefault="00C4109E" w:rsidP="00C4109E">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C4109E" w:rsidRPr="00993F76" w:rsidRDefault="00C4109E" w:rsidP="00C4109E">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C4109E" w:rsidRPr="00993F76" w:rsidRDefault="00C4109E" w:rsidP="00C4109E">
            <w:pPr>
              <w:spacing w:before="20" w:after="20"/>
              <w:rPr>
                <w:b/>
                <w:color w:val="1F497D"/>
                <w:sz w:val="20"/>
                <w:szCs w:val="20"/>
                <w:lang w:val="tr-TR"/>
              </w:rPr>
            </w:pPr>
            <w:r w:rsidRPr="00993F76">
              <w:rPr>
                <w:b/>
                <w:color w:val="1F497D"/>
                <w:sz w:val="20"/>
                <w:szCs w:val="20"/>
                <w:lang w:val="tr-TR"/>
              </w:rPr>
              <w:t>Telafi Kuralı</w:t>
            </w:r>
          </w:p>
        </w:tc>
      </w:tr>
      <w:tr w:rsidR="00C4109E"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0272C7CB" w14:textId="374AF9AD" w:rsidR="00C4109E" w:rsidRPr="00993F76" w:rsidRDefault="00C4109E" w:rsidP="00C4109E">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C4109E" w:rsidRPr="00993F76" w:rsidRDefault="00C4109E" w:rsidP="00C4109E">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2D1B657A" w:rsidR="00C4109E" w:rsidRPr="00993F76" w:rsidRDefault="00B24848" w:rsidP="00C4109E">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3182951D" w14:textId="2C461F69" w:rsidR="00C4109E" w:rsidRPr="00993F76" w:rsidRDefault="00C4109E" w:rsidP="00C4109E">
            <w:pPr>
              <w:rPr>
                <w:color w:val="262626" w:themeColor="text1" w:themeTint="D9"/>
                <w:sz w:val="20"/>
                <w:szCs w:val="20"/>
                <w:lang w:val="tr-TR"/>
              </w:rPr>
            </w:pPr>
          </w:p>
        </w:tc>
        <w:tc>
          <w:tcPr>
            <w:tcW w:w="3215" w:type="dxa"/>
            <w:gridSpan w:val="12"/>
            <w:shd w:val="clear" w:color="auto" w:fill="auto"/>
          </w:tcPr>
          <w:p w14:paraId="799F41A4" w14:textId="5E2234B9" w:rsidR="00C4109E" w:rsidRPr="00993F76" w:rsidRDefault="00C4109E" w:rsidP="00C4109E">
            <w:pPr>
              <w:spacing w:before="20" w:after="20"/>
              <w:rPr>
                <w:sz w:val="20"/>
                <w:szCs w:val="20"/>
                <w:lang w:val="tr-TR"/>
              </w:rPr>
            </w:pPr>
          </w:p>
        </w:tc>
      </w:tr>
      <w:tr w:rsidR="00C4109E"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58EC07CE" w14:textId="45D1EF69" w:rsidR="00C4109E" w:rsidRPr="00993F76" w:rsidRDefault="00C4109E" w:rsidP="00C4109E">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C4109E" w:rsidRPr="00993F76" w:rsidRDefault="00C4109E" w:rsidP="00C4109E">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C4109E" w:rsidRPr="00993F76" w:rsidRDefault="00C4109E" w:rsidP="00C4109E">
            <w:pPr>
              <w:spacing w:before="20" w:after="20"/>
              <w:ind w:left="90"/>
              <w:jc w:val="center"/>
              <w:rPr>
                <w:sz w:val="20"/>
                <w:szCs w:val="20"/>
                <w:lang w:val="tr-TR"/>
              </w:rPr>
            </w:pPr>
          </w:p>
        </w:tc>
        <w:tc>
          <w:tcPr>
            <w:tcW w:w="2176" w:type="dxa"/>
            <w:gridSpan w:val="5"/>
            <w:shd w:val="clear" w:color="auto" w:fill="auto"/>
          </w:tcPr>
          <w:p w14:paraId="794B28B6" w14:textId="5B403C10" w:rsidR="00C4109E" w:rsidRPr="00993F76" w:rsidRDefault="00C4109E" w:rsidP="00C4109E">
            <w:pPr>
              <w:jc w:val="center"/>
              <w:rPr>
                <w:color w:val="262626" w:themeColor="text1" w:themeTint="D9"/>
                <w:sz w:val="20"/>
                <w:szCs w:val="20"/>
                <w:lang w:val="tr-TR"/>
              </w:rPr>
            </w:pPr>
          </w:p>
        </w:tc>
        <w:tc>
          <w:tcPr>
            <w:tcW w:w="3215" w:type="dxa"/>
            <w:gridSpan w:val="12"/>
            <w:shd w:val="clear" w:color="auto" w:fill="auto"/>
          </w:tcPr>
          <w:p w14:paraId="5365BD9C" w14:textId="1FDC233A" w:rsidR="00C4109E" w:rsidRPr="00993F76" w:rsidRDefault="00C4109E" w:rsidP="00C4109E">
            <w:pPr>
              <w:jc w:val="center"/>
              <w:rPr>
                <w:sz w:val="20"/>
                <w:szCs w:val="20"/>
                <w:lang w:val="tr-TR"/>
              </w:rPr>
            </w:pPr>
          </w:p>
        </w:tc>
      </w:tr>
      <w:tr w:rsidR="00C4109E"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067675FD" w14:textId="51429101" w:rsidR="00C4109E" w:rsidRPr="00993F76" w:rsidRDefault="00C4109E" w:rsidP="00C4109E">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C4109E" w:rsidRPr="00993F76" w:rsidRDefault="00C4109E" w:rsidP="00C4109E">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C4109E" w:rsidRPr="00993F76" w:rsidRDefault="00C4109E" w:rsidP="00C4109E">
            <w:pPr>
              <w:spacing w:before="20" w:after="20"/>
              <w:ind w:left="90"/>
              <w:jc w:val="center"/>
              <w:rPr>
                <w:sz w:val="20"/>
                <w:szCs w:val="20"/>
                <w:lang w:val="tr-TR"/>
              </w:rPr>
            </w:pPr>
          </w:p>
        </w:tc>
        <w:tc>
          <w:tcPr>
            <w:tcW w:w="2176" w:type="dxa"/>
            <w:gridSpan w:val="5"/>
            <w:shd w:val="clear" w:color="auto" w:fill="auto"/>
          </w:tcPr>
          <w:p w14:paraId="1E8F88DD" w14:textId="0C540E59" w:rsidR="00C4109E" w:rsidRPr="00993F76" w:rsidRDefault="00C4109E" w:rsidP="00C4109E">
            <w:pPr>
              <w:rPr>
                <w:color w:val="262626" w:themeColor="text1" w:themeTint="D9"/>
                <w:sz w:val="20"/>
                <w:szCs w:val="20"/>
                <w:lang w:val="tr-TR"/>
              </w:rPr>
            </w:pPr>
          </w:p>
        </w:tc>
        <w:tc>
          <w:tcPr>
            <w:tcW w:w="3215" w:type="dxa"/>
            <w:gridSpan w:val="12"/>
            <w:shd w:val="clear" w:color="auto" w:fill="auto"/>
          </w:tcPr>
          <w:p w14:paraId="038255B7" w14:textId="614D8608" w:rsidR="00C4109E" w:rsidRPr="00993F76" w:rsidRDefault="00C4109E" w:rsidP="00C4109E">
            <w:pPr>
              <w:spacing w:before="20" w:after="20"/>
              <w:rPr>
                <w:sz w:val="20"/>
                <w:szCs w:val="20"/>
                <w:lang w:val="tr-TR"/>
              </w:rPr>
            </w:pPr>
          </w:p>
        </w:tc>
      </w:tr>
      <w:tr w:rsidR="00C4109E"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32C2900B" w14:textId="008E3981" w:rsidR="00C4109E" w:rsidRPr="00993F76" w:rsidRDefault="00C4109E" w:rsidP="00C4109E">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C4109E" w:rsidRPr="00993F76" w:rsidRDefault="00C4109E" w:rsidP="00C4109E">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0F10D0D7" w:rsidR="00C4109E" w:rsidRPr="00993F76" w:rsidRDefault="00B24848" w:rsidP="00C4109E">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C4109E" w:rsidRPr="00993F76" w:rsidRDefault="00C4109E" w:rsidP="00C4109E">
            <w:pPr>
              <w:rPr>
                <w:color w:val="262626" w:themeColor="text1" w:themeTint="D9"/>
                <w:sz w:val="20"/>
                <w:szCs w:val="20"/>
                <w:lang w:val="tr-TR"/>
              </w:rPr>
            </w:pPr>
          </w:p>
        </w:tc>
        <w:tc>
          <w:tcPr>
            <w:tcW w:w="3215" w:type="dxa"/>
            <w:gridSpan w:val="12"/>
            <w:shd w:val="clear" w:color="auto" w:fill="auto"/>
          </w:tcPr>
          <w:p w14:paraId="4DCBEB98" w14:textId="7EED3E23" w:rsidR="00C4109E" w:rsidRPr="00993F76" w:rsidRDefault="00C4109E" w:rsidP="00C4109E">
            <w:pPr>
              <w:jc w:val="center"/>
              <w:rPr>
                <w:sz w:val="20"/>
                <w:szCs w:val="20"/>
                <w:lang w:val="tr-TR"/>
              </w:rPr>
            </w:pPr>
          </w:p>
        </w:tc>
      </w:tr>
      <w:tr w:rsidR="00C4109E"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7D8B97E8" w14:textId="2BD2509D" w:rsidR="00C4109E" w:rsidRPr="00993F76" w:rsidRDefault="00C4109E" w:rsidP="00C4109E">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C4109E" w:rsidRPr="00993F76" w:rsidRDefault="00C4109E" w:rsidP="00C4109E">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C4109E" w:rsidRPr="00993F76" w:rsidRDefault="00C4109E" w:rsidP="00C4109E">
            <w:pPr>
              <w:spacing w:before="20" w:after="20"/>
              <w:ind w:left="90"/>
              <w:jc w:val="center"/>
              <w:rPr>
                <w:sz w:val="20"/>
                <w:szCs w:val="20"/>
                <w:lang w:val="tr-TR"/>
              </w:rPr>
            </w:pPr>
          </w:p>
        </w:tc>
        <w:tc>
          <w:tcPr>
            <w:tcW w:w="2176" w:type="dxa"/>
            <w:gridSpan w:val="5"/>
            <w:shd w:val="clear" w:color="auto" w:fill="auto"/>
          </w:tcPr>
          <w:p w14:paraId="12F84177" w14:textId="34AA733E" w:rsidR="00C4109E" w:rsidRPr="00993F76" w:rsidRDefault="00C4109E" w:rsidP="00C4109E">
            <w:pPr>
              <w:jc w:val="center"/>
              <w:rPr>
                <w:sz w:val="20"/>
                <w:szCs w:val="20"/>
                <w:lang w:val="tr-TR"/>
              </w:rPr>
            </w:pPr>
          </w:p>
        </w:tc>
        <w:tc>
          <w:tcPr>
            <w:tcW w:w="3215" w:type="dxa"/>
            <w:gridSpan w:val="12"/>
            <w:shd w:val="clear" w:color="auto" w:fill="auto"/>
          </w:tcPr>
          <w:p w14:paraId="58F429AD" w14:textId="4301BC88" w:rsidR="00C4109E" w:rsidRPr="00993F76" w:rsidRDefault="00C4109E" w:rsidP="00C4109E">
            <w:pPr>
              <w:jc w:val="center"/>
              <w:rPr>
                <w:sz w:val="20"/>
                <w:szCs w:val="20"/>
                <w:lang w:val="tr-TR"/>
              </w:rPr>
            </w:pPr>
          </w:p>
        </w:tc>
      </w:tr>
      <w:tr w:rsidR="00C4109E"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0F62FAE3" w14:textId="3AB95457" w:rsidR="00C4109E" w:rsidRPr="00993F76" w:rsidRDefault="00C4109E" w:rsidP="00C4109E">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C4109E" w:rsidRPr="00993F76" w:rsidRDefault="00C4109E" w:rsidP="00C4109E">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C4109E" w:rsidRPr="00993F76" w:rsidRDefault="00C4109E" w:rsidP="00C4109E">
            <w:pPr>
              <w:spacing w:before="20" w:after="20"/>
              <w:ind w:left="90"/>
              <w:jc w:val="center"/>
              <w:rPr>
                <w:sz w:val="20"/>
                <w:szCs w:val="20"/>
                <w:lang w:val="tr-TR"/>
              </w:rPr>
            </w:pPr>
          </w:p>
        </w:tc>
        <w:tc>
          <w:tcPr>
            <w:tcW w:w="2176" w:type="dxa"/>
            <w:gridSpan w:val="5"/>
            <w:shd w:val="clear" w:color="auto" w:fill="auto"/>
          </w:tcPr>
          <w:p w14:paraId="76E8F8FF" w14:textId="3522CF88" w:rsidR="00C4109E" w:rsidRPr="00993F76" w:rsidRDefault="00C4109E" w:rsidP="00C4109E">
            <w:pPr>
              <w:rPr>
                <w:sz w:val="20"/>
                <w:szCs w:val="20"/>
                <w:lang w:val="tr-TR"/>
              </w:rPr>
            </w:pPr>
          </w:p>
        </w:tc>
        <w:tc>
          <w:tcPr>
            <w:tcW w:w="3215" w:type="dxa"/>
            <w:gridSpan w:val="12"/>
            <w:shd w:val="clear" w:color="auto" w:fill="auto"/>
          </w:tcPr>
          <w:p w14:paraId="62A53D61" w14:textId="0A13D018" w:rsidR="00C4109E" w:rsidRPr="00993F76" w:rsidRDefault="00C4109E" w:rsidP="00C4109E">
            <w:pPr>
              <w:jc w:val="center"/>
              <w:rPr>
                <w:sz w:val="20"/>
                <w:szCs w:val="20"/>
                <w:lang w:val="tr-TR"/>
              </w:rPr>
            </w:pPr>
          </w:p>
        </w:tc>
      </w:tr>
      <w:tr w:rsidR="00C4109E"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544C927C" w14:textId="661A4DF2" w:rsidR="00C4109E" w:rsidRPr="00993F76" w:rsidRDefault="00C4109E" w:rsidP="00C4109E">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C4109E" w:rsidRPr="00993F76" w:rsidRDefault="00C4109E" w:rsidP="00C4109E">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C4109E" w:rsidRPr="00993F76" w:rsidRDefault="00C4109E" w:rsidP="00C4109E">
            <w:pPr>
              <w:spacing w:before="20" w:after="20"/>
              <w:jc w:val="center"/>
              <w:rPr>
                <w:sz w:val="20"/>
                <w:szCs w:val="20"/>
                <w:lang w:val="tr-TR"/>
              </w:rPr>
            </w:pPr>
          </w:p>
        </w:tc>
        <w:tc>
          <w:tcPr>
            <w:tcW w:w="2176" w:type="dxa"/>
            <w:gridSpan w:val="5"/>
            <w:shd w:val="clear" w:color="auto" w:fill="auto"/>
          </w:tcPr>
          <w:p w14:paraId="6782175C" w14:textId="4196729C" w:rsidR="00C4109E" w:rsidRPr="00993F76" w:rsidRDefault="00C4109E" w:rsidP="00C4109E">
            <w:pPr>
              <w:jc w:val="center"/>
              <w:rPr>
                <w:sz w:val="20"/>
                <w:szCs w:val="20"/>
                <w:lang w:val="tr-TR"/>
              </w:rPr>
            </w:pPr>
          </w:p>
        </w:tc>
        <w:tc>
          <w:tcPr>
            <w:tcW w:w="3215" w:type="dxa"/>
            <w:gridSpan w:val="12"/>
            <w:shd w:val="clear" w:color="auto" w:fill="auto"/>
          </w:tcPr>
          <w:p w14:paraId="04C71A37" w14:textId="138071B2" w:rsidR="00C4109E" w:rsidRPr="00993F76" w:rsidRDefault="00C4109E" w:rsidP="00C4109E">
            <w:pPr>
              <w:jc w:val="center"/>
              <w:rPr>
                <w:sz w:val="20"/>
                <w:szCs w:val="20"/>
                <w:lang w:val="tr-TR"/>
              </w:rPr>
            </w:pPr>
          </w:p>
        </w:tc>
      </w:tr>
      <w:tr w:rsidR="00C4109E"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681E668A" w14:textId="51FF170E" w:rsidR="00C4109E" w:rsidRPr="00993F76" w:rsidRDefault="00C4109E" w:rsidP="00C4109E">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C4109E" w:rsidRPr="00993F76" w:rsidRDefault="00C4109E" w:rsidP="00C4109E">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13288194" w:rsidR="00C4109E" w:rsidRPr="00993F76" w:rsidRDefault="00B24848" w:rsidP="00C4109E">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C4109E" w:rsidRPr="00993F76" w:rsidRDefault="00C4109E" w:rsidP="00C4109E">
            <w:pPr>
              <w:jc w:val="center"/>
              <w:rPr>
                <w:sz w:val="18"/>
                <w:szCs w:val="18"/>
                <w:lang w:val="tr-TR"/>
              </w:rPr>
            </w:pPr>
          </w:p>
        </w:tc>
        <w:tc>
          <w:tcPr>
            <w:tcW w:w="3215" w:type="dxa"/>
            <w:gridSpan w:val="12"/>
            <w:shd w:val="clear" w:color="auto" w:fill="auto"/>
          </w:tcPr>
          <w:p w14:paraId="45A5710B" w14:textId="43B7A64F" w:rsidR="00C4109E" w:rsidRPr="00993F76" w:rsidRDefault="00C4109E" w:rsidP="00C4109E">
            <w:pPr>
              <w:jc w:val="center"/>
              <w:rPr>
                <w:sz w:val="18"/>
                <w:szCs w:val="18"/>
                <w:lang w:val="tr-TR"/>
              </w:rPr>
            </w:pPr>
          </w:p>
        </w:tc>
      </w:tr>
      <w:tr w:rsidR="00C4109E"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C4109E" w:rsidRPr="00993F76" w:rsidRDefault="00C4109E" w:rsidP="00C4109E">
            <w:pPr>
              <w:spacing w:before="20" w:after="20"/>
              <w:rPr>
                <w:b/>
                <w:color w:val="1F497D"/>
                <w:sz w:val="20"/>
                <w:szCs w:val="20"/>
                <w:lang w:val="tr-TR"/>
              </w:rPr>
            </w:pPr>
          </w:p>
        </w:tc>
        <w:tc>
          <w:tcPr>
            <w:tcW w:w="1126" w:type="dxa"/>
            <w:gridSpan w:val="2"/>
            <w:shd w:val="clear" w:color="auto" w:fill="auto"/>
          </w:tcPr>
          <w:p w14:paraId="19095A5C" w14:textId="08916EF6" w:rsidR="00C4109E" w:rsidRPr="00993F76" w:rsidRDefault="00C4109E" w:rsidP="00C4109E">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C4109E" w:rsidRPr="00993F76" w:rsidRDefault="00C4109E" w:rsidP="00C4109E">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C4109E" w:rsidRPr="00993F76" w:rsidRDefault="00C4109E" w:rsidP="00C4109E">
            <w:pPr>
              <w:jc w:val="center"/>
              <w:rPr>
                <w:sz w:val="18"/>
                <w:szCs w:val="18"/>
                <w:lang w:val="tr-TR"/>
              </w:rPr>
            </w:pPr>
          </w:p>
        </w:tc>
        <w:tc>
          <w:tcPr>
            <w:tcW w:w="2176" w:type="dxa"/>
            <w:gridSpan w:val="5"/>
            <w:shd w:val="clear" w:color="auto" w:fill="auto"/>
          </w:tcPr>
          <w:p w14:paraId="42DE4133" w14:textId="77777777" w:rsidR="00C4109E" w:rsidRPr="00993F76" w:rsidRDefault="00C4109E" w:rsidP="00C4109E">
            <w:pPr>
              <w:jc w:val="both"/>
              <w:rPr>
                <w:sz w:val="18"/>
                <w:szCs w:val="18"/>
                <w:lang w:val="tr-TR"/>
              </w:rPr>
            </w:pPr>
          </w:p>
        </w:tc>
        <w:tc>
          <w:tcPr>
            <w:tcW w:w="3215" w:type="dxa"/>
            <w:gridSpan w:val="12"/>
            <w:shd w:val="clear" w:color="auto" w:fill="auto"/>
          </w:tcPr>
          <w:p w14:paraId="637827F4" w14:textId="77777777" w:rsidR="00C4109E" w:rsidRPr="00993F76" w:rsidRDefault="00C4109E" w:rsidP="00C4109E">
            <w:pPr>
              <w:jc w:val="both"/>
              <w:rPr>
                <w:sz w:val="18"/>
                <w:szCs w:val="18"/>
                <w:lang w:val="tr-TR"/>
              </w:rPr>
            </w:pPr>
          </w:p>
        </w:tc>
      </w:tr>
      <w:tr w:rsidR="00C4109E"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C4109E" w:rsidRPr="00993F76" w:rsidRDefault="00C4109E" w:rsidP="00C4109E">
            <w:pPr>
              <w:spacing w:before="20" w:after="20"/>
              <w:rPr>
                <w:b/>
                <w:color w:val="1F497D"/>
                <w:sz w:val="20"/>
                <w:szCs w:val="20"/>
                <w:lang w:val="tr-TR"/>
              </w:rPr>
            </w:pPr>
          </w:p>
        </w:tc>
        <w:tc>
          <w:tcPr>
            <w:tcW w:w="2653" w:type="dxa"/>
            <w:gridSpan w:val="8"/>
            <w:shd w:val="clear" w:color="auto" w:fill="auto"/>
          </w:tcPr>
          <w:p w14:paraId="3D75D680" w14:textId="3EC3BA42" w:rsidR="00C4109E" w:rsidRPr="00993F76" w:rsidRDefault="00C4109E" w:rsidP="00C4109E">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C4109E" w:rsidRPr="00993F76" w:rsidRDefault="00C4109E" w:rsidP="00C4109E">
            <w:pPr>
              <w:spacing w:before="20" w:after="20"/>
              <w:rPr>
                <w:b/>
                <w:sz w:val="20"/>
                <w:szCs w:val="20"/>
                <w:lang w:val="tr-TR"/>
              </w:rPr>
            </w:pPr>
            <w:r w:rsidRPr="00993F76">
              <w:rPr>
                <w:b/>
                <w:color w:val="1F497D"/>
                <w:sz w:val="20"/>
                <w:szCs w:val="20"/>
                <w:lang w:val="tr-TR"/>
              </w:rPr>
              <w:t>100%</w:t>
            </w:r>
          </w:p>
        </w:tc>
      </w:tr>
      <w:tr w:rsidR="00B24848"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B24848" w:rsidRPr="00993F76" w:rsidRDefault="00B24848" w:rsidP="00B24848">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7EDE72E5" w:rsidR="00B24848" w:rsidRPr="00993F76" w:rsidRDefault="00B24848" w:rsidP="00B24848">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B24848"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B24848" w:rsidRPr="00993F76" w:rsidRDefault="00B24848" w:rsidP="00B24848">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36EAAD9C" w:rsidR="00B24848" w:rsidRPr="00993F76" w:rsidRDefault="00B24848" w:rsidP="00B24848">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B24848"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B24848" w:rsidRPr="00993F76" w:rsidRDefault="00B24848" w:rsidP="00B24848">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B24848" w:rsidRPr="00993F76" w:rsidRDefault="00B24848" w:rsidP="00B24848">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B24848" w:rsidRPr="00993F76" w:rsidRDefault="00B24848" w:rsidP="00B24848">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B24848" w:rsidRPr="00993F76" w:rsidRDefault="00B24848" w:rsidP="00B24848">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B24848" w:rsidRPr="00993F76" w:rsidRDefault="00B24848" w:rsidP="00B24848">
            <w:pPr>
              <w:spacing w:before="20" w:after="20"/>
              <w:rPr>
                <w:b/>
                <w:color w:val="1F497D"/>
                <w:sz w:val="20"/>
                <w:szCs w:val="20"/>
                <w:lang w:val="tr-TR"/>
              </w:rPr>
            </w:pPr>
            <w:r w:rsidRPr="00993F76">
              <w:rPr>
                <w:b/>
                <w:color w:val="1F497D"/>
                <w:sz w:val="20"/>
                <w:szCs w:val="20"/>
                <w:lang w:val="tr-TR"/>
              </w:rPr>
              <w:t>Saat</w:t>
            </w:r>
          </w:p>
        </w:tc>
      </w:tr>
      <w:tr w:rsidR="00B24848"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B24848" w:rsidRPr="00993F76" w:rsidRDefault="00B24848" w:rsidP="00B24848">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B24848" w:rsidRPr="00993F76" w:rsidRDefault="00B24848" w:rsidP="00B24848">
            <w:pPr>
              <w:rPr>
                <w:sz w:val="20"/>
                <w:szCs w:val="20"/>
                <w:lang w:val="tr-TR"/>
              </w:rPr>
            </w:pPr>
            <w:r w:rsidRPr="00993F76">
              <w:rPr>
                <w:b/>
                <w:color w:val="1F497D"/>
                <w:sz w:val="20"/>
                <w:szCs w:val="20"/>
                <w:lang w:val="tr-TR"/>
              </w:rPr>
              <w:t>Öğretim elemanı tarafından uygulanan süre</w:t>
            </w:r>
          </w:p>
        </w:tc>
      </w:tr>
      <w:tr w:rsidR="00B24848"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1FDC46EB" w14:textId="31B510E7" w:rsidR="00B24848" w:rsidRPr="00993F76" w:rsidRDefault="00B24848" w:rsidP="00B24848">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B24848" w:rsidRPr="00993F76" w:rsidRDefault="00B24848" w:rsidP="00B24848">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B24848" w:rsidRPr="00993F76" w:rsidRDefault="00B24848" w:rsidP="00B24848">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0AD59128" w:rsidR="00B24848" w:rsidRPr="00993F76" w:rsidRDefault="00B24848" w:rsidP="00B24848">
            <w:pPr>
              <w:spacing w:line="276" w:lineRule="auto"/>
              <w:rPr>
                <w:color w:val="000000"/>
                <w:sz w:val="20"/>
                <w:szCs w:val="20"/>
                <w:lang w:val="tr-TR"/>
              </w:rPr>
            </w:pPr>
            <w:r>
              <w:rPr>
                <w:color w:val="262626"/>
                <w:sz w:val="20"/>
                <w:szCs w:val="20"/>
                <w:lang w:val="tr-TR"/>
              </w:rPr>
              <w:t>5</w:t>
            </w:r>
            <w:r w:rsidRPr="00993F76">
              <w:rPr>
                <w:color w:val="262626"/>
                <w:sz w:val="20"/>
                <w:szCs w:val="20"/>
                <w:lang w:val="tr-TR"/>
              </w:rPr>
              <w:t>2</w:t>
            </w:r>
          </w:p>
        </w:tc>
      </w:tr>
      <w:tr w:rsidR="00B24848"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691C7985" w14:textId="59F483DB" w:rsidR="00B24848" w:rsidRPr="00993F76" w:rsidRDefault="00B24848" w:rsidP="00B24848">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B24848" w:rsidRPr="00993F76" w:rsidRDefault="00B24848" w:rsidP="00B24848">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B24848" w:rsidRPr="00993F76" w:rsidRDefault="00B24848" w:rsidP="00B24848">
            <w:pPr>
              <w:spacing w:before="20" w:after="20"/>
              <w:rPr>
                <w:color w:val="1F497D"/>
                <w:sz w:val="20"/>
                <w:szCs w:val="20"/>
                <w:lang w:val="tr-TR"/>
              </w:rPr>
            </w:pPr>
          </w:p>
        </w:tc>
        <w:tc>
          <w:tcPr>
            <w:tcW w:w="1592" w:type="dxa"/>
            <w:gridSpan w:val="5"/>
            <w:shd w:val="clear" w:color="auto" w:fill="auto"/>
          </w:tcPr>
          <w:p w14:paraId="39F4CFEE" w14:textId="0E9BCEDE" w:rsidR="00B24848" w:rsidRPr="00993F76" w:rsidRDefault="00B24848" w:rsidP="00B24848">
            <w:pPr>
              <w:jc w:val="center"/>
              <w:rPr>
                <w:sz w:val="18"/>
                <w:szCs w:val="18"/>
                <w:lang w:val="tr-TR"/>
              </w:rPr>
            </w:pPr>
          </w:p>
        </w:tc>
      </w:tr>
      <w:tr w:rsidR="00B24848"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6A87B01A" w14:textId="5C1D386C" w:rsidR="00B24848" w:rsidRPr="00993F76" w:rsidRDefault="00B24848" w:rsidP="00B24848">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B24848" w:rsidRPr="00993F76" w:rsidRDefault="00B24848" w:rsidP="00B24848">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B24848" w:rsidRPr="00993F76" w:rsidRDefault="00B24848" w:rsidP="00B24848">
            <w:pPr>
              <w:spacing w:before="20" w:after="20"/>
              <w:rPr>
                <w:sz w:val="20"/>
                <w:szCs w:val="20"/>
                <w:lang w:val="tr-TR"/>
              </w:rPr>
            </w:pPr>
          </w:p>
        </w:tc>
        <w:tc>
          <w:tcPr>
            <w:tcW w:w="1592" w:type="dxa"/>
            <w:gridSpan w:val="5"/>
            <w:shd w:val="clear" w:color="auto" w:fill="auto"/>
          </w:tcPr>
          <w:p w14:paraId="3AD2283D" w14:textId="007DC21A" w:rsidR="00B24848" w:rsidRPr="00993F76" w:rsidRDefault="00B24848" w:rsidP="00B24848">
            <w:pPr>
              <w:jc w:val="center"/>
              <w:rPr>
                <w:sz w:val="18"/>
                <w:szCs w:val="18"/>
                <w:lang w:val="tr-TR"/>
              </w:rPr>
            </w:pPr>
          </w:p>
        </w:tc>
      </w:tr>
      <w:tr w:rsidR="00B24848"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21CEA36D" w14:textId="77F72A63" w:rsidR="00B24848" w:rsidRPr="00993F76" w:rsidRDefault="00B24848" w:rsidP="00B24848">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B24848" w:rsidRPr="00993F76" w:rsidRDefault="00B24848" w:rsidP="00B24848">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B24848" w:rsidRPr="00993F76" w:rsidRDefault="00B24848" w:rsidP="00B24848">
            <w:pPr>
              <w:spacing w:before="20" w:after="20"/>
              <w:rPr>
                <w:sz w:val="18"/>
                <w:szCs w:val="18"/>
                <w:lang w:val="tr-TR"/>
              </w:rPr>
            </w:pPr>
          </w:p>
        </w:tc>
        <w:tc>
          <w:tcPr>
            <w:tcW w:w="1592" w:type="dxa"/>
            <w:gridSpan w:val="5"/>
            <w:shd w:val="clear" w:color="auto" w:fill="auto"/>
          </w:tcPr>
          <w:p w14:paraId="4B68287F" w14:textId="3D5DF387" w:rsidR="00B24848" w:rsidRPr="00993F76" w:rsidRDefault="00B24848" w:rsidP="00B24848">
            <w:pPr>
              <w:jc w:val="center"/>
              <w:rPr>
                <w:sz w:val="18"/>
                <w:szCs w:val="18"/>
                <w:lang w:val="tr-TR"/>
              </w:rPr>
            </w:pPr>
          </w:p>
        </w:tc>
      </w:tr>
      <w:tr w:rsidR="00B24848"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2E75DD73" w14:textId="23EDB48F" w:rsidR="00B24848" w:rsidRPr="00993F76" w:rsidRDefault="00B24848" w:rsidP="00B24848">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B24848" w:rsidRPr="00993F76" w:rsidRDefault="00B24848" w:rsidP="00B24848">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B24848" w:rsidRPr="00993F76" w:rsidRDefault="00B24848" w:rsidP="00B24848">
            <w:pPr>
              <w:spacing w:before="20" w:after="20"/>
              <w:rPr>
                <w:sz w:val="18"/>
                <w:szCs w:val="18"/>
                <w:lang w:val="tr-TR"/>
              </w:rPr>
            </w:pPr>
          </w:p>
        </w:tc>
        <w:tc>
          <w:tcPr>
            <w:tcW w:w="1592" w:type="dxa"/>
            <w:gridSpan w:val="5"/>
            <w:shd w:val="clear" w:color="auto" w:fill="auto"/>
          </w:tcPr>
          <w:p w14:paraId="4A44F0AB" w14:textId="7270F13B" w:rsidR="00B24848" w:rsidRPr="00993F76" w:rsidRDefault="00B24848" w:rsidP="00B24848">
            <w:pPr>
              <w:jc w:val="center"/>
              <w:rPr>
                <w:sz w:val="18"/>
                <w:szCs w:val="18"/>
                <w:lang w:val="tr-TR"/>
              </w:rPr>
            </w:pPr>
          </w:p>
        </w:tc>
      </w:tr>
      <w:tr w:rsidR="00B24848"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028FA1B6" w14:textId="1435D137" w:rsidR="00B24848" w:rsidRPr="00993F76" w:rsidRDefault="00B24848" w:rsidP="00B24848">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B24848" w:rsidRPr="00993F76" w:rsidRDefault="00B24848" w:rsidP="00B24848">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B24848" w:rsidRPr="00993F76" w:rsidRDefault="00B24848" w:rsidP="00B24848">
            <w:pPr>
              <w:spacing w:before="20" w:after="20"/>
              <w:rPr>
                <w:sz w:val="18"/>
                <w:szCs w:val="18"/>
                <w:lang w:val="tr-TR"/>
              </w:rPr>
            </w:pPr>
          </w:p>
        </w:tc>
        <w:tc>
          <w:tcPr>
            <w:tcW w:w="1592" w:type="dxa"/>
            <w:gridSpan w:val="5"/>
            <w:shd w:val="clear" w:color="auto" w:fill="auto"/>
          </w:tcPr>
          <w:p w14:paraId="306B257F" w14:textId="01C2E548" w:rsidR="00B24848" w:rsidRPr="00993F76" w:rsidRDefault="00B24848" w:rsidP="00B24848">
            <w:pPr>
              <w:jc w:val="center"/>
              <w:rPr>
                <w:sz w:val="18"/>
                <w:szCs w:val="18"/>
                <w:lang w:val="tr-TR"/>
              </w:rPr>
            </w:pPr>
          </w:p>
        </w:tc>
      </w:tr>
      <w:tr w:rsidR="00B24848"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B24848" w:rsidRPr="00993F76" w:rsidRDefault="00B24848" w:rsidP="00B24848">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B24848" w:rsidRPr="00993F76" w:rsidRDefault="00B24848" w:rsidP="00B24848">
            <w:pPr>
              <w:jc w:val="center"/>
              <w:rPr>
                <w:b/>
                <w:i/>
                <w:color w:val="1F497D"/>
                <w:sz w:val="20"/>
                <w:szCs w:val="20"/>
                <w:lang w:val="tr-TR"/>
              </w:rPr>
            </w:pPr>
            <w:r w:rsidRPr="00993F76">
              <w:rPr>
                <w:b/>
                <w:color w:val="1F497D"/>
                <w:sz w:val="20"/>
                <w:szCs w:val="20"/>
                <w:lang w:val="tr-TR"/>
              </w:rPr>
              <w:t>Öğrencinin ayırması beklenen tahmini süre</w:t>
            </w:r>
          </w:p>
        </w:tc>
      </w:tr>
      <w:tr w:rsidR="00B24848"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16ABC252" w14:textId="6BA49F26" w:rsidR="00B24848" w:rsidRPr="00993F76" w:rsidRDefault="00B24848" w:rsidP="00B24848">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B24848" w:rsidRPr="00993F76" w:rsidRDefault="00B24848" w:rsidP="00B24848">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412FB3B" w:rsidR="00B24848" w:rsidRPr="00993F76" w:rsidRDefault="00B24848" w:rsidP="00B24848">
            <w:pPr>
              <w:spacing w:before="20" w:after="20" w:line="276" w:lineRule="auto"/>
              <w:rPr>
                <w:color w:val="000000"/>
                <w:sz w:val="20"/>
                <w:szCs w:val="20"/>
                <w:lang w:val="tr-TR"/>
              </w:rPr>
            </w:pPr>
            <w:r>
              <w:rPr>
                <w:color w:val="000000"/>
                <w:sz w:val="20"/>
                <w:szCs w:val="20"/>
                <w:lang w:val="tr-TR"/>
              </w:rPr>
              <w:t>Proje ve sunum</w:t>
            </w:r>
          </w:p>
        </w:tc>
        <w:tc>
          <w:tcPr>
            <w:tcW w:w="1592" w:type="dxa"/>
            <w:gridSpan w:val="5"/>
            <w:shd w:val="clear" w:color="auto" w:fill="auto"/>
          </w:tcPr>
          <w:p w14:paraId="5F98F0D6" w14:textId="17105E18" w:rsidR="00B24848" w:rsidRPr="00993F76" w:rsidRDefault="00B24848" w:rsidP="00B24848">
            <w:pPr>
              <w:spacing w:before="20" w:after="20" w:line="276" w:lineRule="auto"/>
              <w:rPr>
                <w:color w:val="000000"/>
                <w:sz w:val="20"/>
                <w:szCs w:val="20"/>
                <w:lang w:val="tr-TR"/>
              </w:rPr>
            </w:pPr>
            <w:r>
              <w:rPr>
                <w:color w:val="000000"/>
                <w:sz w:val="20"/>
                <w:szCs w:val="20"/>
                <w:lang w:val="tr-TR"/>
              </w:rPr>
              <w:t>60</w:t>
            </w:r>
          </w:p>
        </w:tc>
      </w:tr>
      <w:tr w:rsidR="00B24848"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4BF642A2" w14:textId="4BCD8B3E" w:rsidR="00B24848" w:rsidRPr="00993F76" w:rsidRDefault="00B24848" w:rsidP="00B24848">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B24848" w:rsidRPr="00993F76" w:rsidRDefault="00B24848" w:rsidP="00B24848">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69F68B98" w:rsidR="00B24848" w:rsidRPr="00993F76" w:rsidRDefault="00B24848" w:rsidP="00B24848">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32562DFF" w:rsidR="00B24848" w:rsidRPr="00993F76" w:rsidRDefault="00B24848" w:rsidP="00B24848">
            <w:pPr>
              <w:spacing w:before="20" w:after="20" w:line="276" w:lineRule="auto"/>
              <w:rPr>
                <w:color w:val="000000"/>
                <w:sz w:val="20"/>
                <w:szCs w:val="20"/>
                <w:lang w:val="tr-TR"/>
              </w:rPr>
            </w:pPr>
            <w:r>
              <w:rPr>
                <w:color w:val="000000"/>
                <w:sz w:val="20"/>
                <w:szCs w:val="20"/>
                <w:lang w:val="tr-TR"/>
              </w:rPr>
              <w:t>28</w:t>
            </w:r>
          </w:p>
        </w:tc>
      </w:tr>
      <w:tr w:rsidR="00B24848"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2DF93269" w14:textId="2FB6F950" w:rsidR="00B24848" w:rsidRPr="00993F76" w:rsidRDefault="00B24848" w:rsidP="00B24848">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B24848" w:rsidRPr="00993F76" w:rsidRDefault="00B24848" w:rsidP="00B24848">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2F2F5911" w:rsidR="00B24848" w:rsidRPr="00993F76" w:rsidRDefault="00B24848" w:rsidP="00B24848">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4678BB50" w:rsidR="00B24848" w:rsidRPr="00993F76" w:rsidRDefault="00B24848" w:rsidP="00B24848">
            <w:pPr>
              <w:spacing w:before="20" w:after="20" w:line="276" w:lineRule="auto"/>
              <w:rPr>
                <w:color w:val="000000"/>
                <w:sz w:val="20"/>
                <w:szCs w:val="20"/>
                <w:lang w:val="tr-TR"/>
              </w:rPr>
            </w:pPr>
            <w:r>
              <w:rPr>
                <w:color w:val="000000"/>
                <w:sz w:val="20"/>
                <w:szCs w:val="20"/>
                <w:lang w:val="tr-TR"/>
              </w:rPr>
              <w:t>40</w:t>
            </w:r>
          </w:p>
        </w:tc>
      </w:tr>
      <w:tr w:rsidR="00B24848"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563FA9D9" w14:textId="54F7FE86" w:rsidR="00B24848" w:rsidRPr="00993F76" w:rsidRDefault="00B24848" w:rsidP="00B24848">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B24848" w:rsidRPr="00993F76" w:rsidRDefault="00B24848" w:rsidP="00B24848">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B24848" w:rsidRPr="00993F76" w:rsidRDefault="00B24848" w:rsidP="00B24848">
            <w:pPr>
              <w:spacing w:before="20" w:after="20" w:line="276" w:lineRule="auto"/>
              <w:rPr>
                <w:color w:val="000000"/>
                <w:sz w:val="20"/>
                <w:szCs w:val="20"/>
                <w:lang w:val="tr-TR"/>
              </w:rPr>
            </w:pPr>
          </w:p>
        </w:tc>
        <w:tc>
          <w:tcPr>
            <w:tcW w:w="1592" w:type="dxa"/>
            <w:gridSpan w:val="5"/>
            <w:shd w:val="clear" w:color="auto" w:fill="auto"/>
          </w:tcPr>
          <w:p w14:paraId="02E9E2B7" w14:textId="71F60BF8" w:rsidR="00B24848" w:rsidRPr="00993F76" w:rsidRDefault="00B24848" w:rsidP="00B24848">
            <w:pPr>
              <w:rPr>
                <w:sz w:val="18"/>
                <w:szCs w:val="18"/>
                <w:lang w:val="tr-TR"/>
              </w:rPr>
            </w:pPr>
          </w:p>
        </w:tc>
      </w:tr>
      <w:tr w:rsidR="00B24848"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5559442F" w14:textId="4CE46A2E" w:rsidR="00B24848" w:rsidRPr="00993F76" w:rsidRDefault="00B24848" w:rsidP="00B24848">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B24848" w:rsidRPr="00993F76" w:rsidRDefault="00B24848" w:rsidP="00B24848">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B24848" w:rsidRPr="00993F76" w:rsidRDefault="00B24848" w:rsidP="00B24848">
            <w:pPr>
              <w:spacing w:before="20" w:after="20" w:line="276" w:lineRule="auto"/>
              <w:rPr>
                <w:color w:val="000000"/>
                <w:sz w:val="20"/>
                <w:szCs w:val="20"/>
                <w:lang w:val="tr-TR"/>
              </w:rPr>
            </w:pPr>
          </w:p>
        </w:tc>
        <w:tc>
          <w:tcPr>
            <w:tcW w:w="1592" w:type="dxa"/>
            <w:gridSpan w:val="5"/>
            <w:shd w:val="clear" w:color="auto" w:fill="auto"/>
          </w:tcPr>
          <w:p w14:paraId="149E220C" w14:textId="7FD13BF2" w:rsidR="00B24848" w:rsidRPr="00993F76" w:rsidRDefault="00B24848" w:rsidP="00B24848">
            <w:pPr>
              <w:jc w:val="center"/>
              <w:rPr>
                <w:sz w:val="18"/>
                <w:szCs w:val="18"/>
                <w:lang w:val="tr-TR"/>
              </w:rPr>
            </w:pPr>
          </w:p>
        </w:tc>
      </w:tr>
      <w:tr w:rsidR="00B24848"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B24848" w:rsidRPr="00993F76" w:rsidRDefault="00B24848" w:rsidP="00B24848">
            <w:pPr>
              <w:spacing w:before="20" w:after="20"/>
              <w:rPr>
                <w:b/>
                <w:color w:val="1F497D"/>
                <w:sz w:val="20"/>
                <w:szCs w:val="20"/>
                <w:lang w:val="tr-TR"/>
              </w:rPr>
            </w:pPr>
          </w:p>
        </w:tc>
        <w:tc>
          <w:tcPr>
            <w:tcW w:w="1126" w:type="dxa"/>
            <w:gridSpan w:val="2"/>
            <w:shd w:val="clear" w:color="auto" w:fill="auto"/>
          </w:tcPr>
          <w:p w14:paraId="4661F01B" w14:textId="1F320A57" w:rsidR="00B24848" w:rsidRPr="00993F76" w:rsidRDefault="00B24848" w:rsidP="00B24848">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B24848" w:rsidRPr="00993F76" w:rsidRDefault="00B24848" w:rsidP="00B24848">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B24848" w:rsidRPr="00993F76" w:rsidRDefault="00B24848" w:rsidP="00B24848">
            <w:pPr>
              <w:spacing w:before="20" w:after="20" w:line="276" w:lineRule="auto"/>
              <w:rPr>
                <w:color w:val="000000"/>
                <w:sz w:val="20"/>
                <w:szCs w:val="20"/>
                <w:lang w:val="tr-TR"/>
              </w:rPr>
            </w:pPr>
          </w:p>
        </w:tc>
        <w:tc>
          <w:tcPr>
            <w:tcW w:w="1592" w:type="dxa"/>
            <w:gridSpan w:val="5"/>
            <w:shd w:val="clear" w:color="auto" w:fill="auto"/>
          </w:tcPr>
          <w:p w14:paraId="7D4431FB" w14:textId="2D5BE178" w:rsidR="00B24848" w:rsidRPr="00993F76" w:rsidRDefault="00B24848" w:rsidP="00B24848">
            <w:pPr>
              <w:jc w:val="center"/>
              <w:rPr>
                <w:sz w:val="18"/>
                <w:szCs w:val="18"/>
                <w:lang w:val="tr-TR"/>
              </w:rPr>
            </w:pPr>
          </w:p>
        </w:tc>
      </w:tr>
      <w:tr w:rsidR="00B24848"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41E00882" w14:textId="7AA98BFC" w:rsidR="00B24848" w:rsidRPr="00993F76" w:rsidRDefault="00B24848" w:rsidP="00B24848">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21C6FE94" w:rsidR="00B24848" w:rsidRPr="00993F76" w:rsidRDefault="00B24848" w:rsidP="00B24848">
            <w:pPr>
              <w:spacing w:before="20" w:after="20" w:line="276" w:lineRule="auto"/>
              <w:rPr>
                <w:color w:val="000000"/>
                <w:sz w:val="20"/>
                <w:szCs w:val="20"/>
                <w:lang w:val="tr-TR"/>
              </w:rPr>
            </w:pPr>
            <w:r>
              <w:rPr>
                <w:color w:val="000000"/>
                <w:sz w:val="20"/>
                <w:szCs w:val="20"/>
                <w:lang w:val="tr-TR"/>
              </w:rPr>
              <w:t>18</w:t>
            </w:r>
            <w:r w:rsidRPr="00993F76">
              <w:rPr>
                <w:color w:val="000000"/>
                <w:sz w:val="20"/>
                <w:szCs w:val="20"/>
                <w:lang w:val="tr-TR"/>
              </w:rPr>
              <w:t>0</w:t>
            </w:r>
          </w:p>
        </w:tc>
      </w:tr>
      <w:tr w:rsidR="00B24848"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B24848" w:rsidRPr="00993F76" w:rsidRDefault="00B24848" w:rsidP="00B24848">
            <w:pPr>
              <w:spacing w:before="20" w:after="20"/>
              <w:jc w:val="center"/>
              <w:rPr>
                <w:color w:val="1F497D"/>
                <w:sz w:val="20"/>
                <w:szCs w:val="20"/>
                <w:lang w:val="tr-TR"/>
              </w:rPr>
            </w:pPr>
            <w:r w:rsidRPr="00993F76">
              <w:rPr>
                <w:b/>
                <w:color w:val="1F497D"/>
                <w:sz w:val="20"/>
                <w:szCs w:val="20"/>
                <w:lang w:val="tr-TR"/>
              </w:rPr>
              <w:t>IV. BÖLÜM</w:t>
            </w:r>
          </w:p>
        </w:tc>
      </w:tr>
      <w:tr w:rsidR="00B24848"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B24848" w:rsidRPr="00993F76" w:rsidRDefault="00B24848" w:rsidP="00B24848">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B24848" w:rsidRPr="00993F76" w:rsidRDefault="00B24848" w:rsidP="00B24848">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B24848" w:rsidRPr="00993F76" w:rsidRDefault="00B24848" w:rsidP="00B24848">
            <w:pPr>
              <w:spacing w:before="20" w:after="20" w:line="276" w:lineRule="auto"/>
              <w:rPr>
                <w:sz w:val="20"/>
                <w:szCs w:val="20"/>
                <w:lang w:val="tr-TR"/>
              </w:rPr>
            </w:pPr>
          </w:p>
        </w:tc>
      </w:tr>
      <w:tr w:rsidR="00B24848"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00643005" w14:textId="4B592931" w:rsidR="00B24848" w:rsidRPr="00993F76" w:rsidRDefault="00B24848" w:rsidP="00B24848">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B24848" w:rsidRPr="00993F76" w:rsidRDefault="00B24848" w:rsidP="00B24848">
            <w:pPr>
              <w:spacing w:before="20" w:after="20" w:line="276" w:lineRule="auto"/>
              <w:rPr>
                <w:sz w:val="20"/>
                <w:szCs w:val="20"/>
                <w:lang w:val="tr-TR"/>
              </w:rPr>
            </w:pPr>
          </w:p>
        </w:tc>
      </w:tr>
      <w:tr w:rsidR="00B24848"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74001A2F" w14:textId="0582D22F" w:rsidR="00B24848" w:rsidRPr="00993F76" w:rsidRDefault="00B24848" w:rsidP="00B24848">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B24848" w:rsidRPr="00993F76" w:rsidRDefault="00B24848" w:rsidP="00B24848">
            <w:pPr>
              <w:spacing w:before="20" w:after="20" w:line="276" w:lineRule="auto"/>
              <w:rPr>
                <w:color w:val="262626" w:themeColor="text1" w:themeTint="D9"/>
                <w:sz w:val="20"/>
                <w:szCs w:val="20"/>
                <w:lang w:val="tr-TR"/>
              </w:rPr>
            </w:pPr>
          </w:p>
        </w:tc>
      </w:tr>
      <w:tr w:rsidR="00B24848"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3D22A36B" w14:textId="75292791" w:rsidR="00B24848" w:rsidRPr="00993F76" w:rsidRDefault="00B24848" w:rsidP="00B24848">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B24848" w:rsidRPr="00993F76" w:rsidRDefault="00B24848" w:rsidP="00B24848">
            <w:pPr>
              <w:spacing w:before="20" w:after="20" w:line="276" w:lineRule="auto"/>
              <w:rPr>
                <w:color w:val="262626" w:themeColor="text1" w:themeTint="D9"/>
                <w:sz w:val="20"/>
                <w:szCs w:val="20"/>
                <w:lang w:val="tr-TR"/>
              </w:rPr>
            </w:pPr>
          </w:p>
        </w:tc>
      </w:tr>
      <w:tr w:rsidR="00B24848"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5F7110FC" w14:textId="13B9DA90" w:rsidR="00B24848" w:rsidRPr="00993F76" w:rsidRDefault="00B24848" w:rsidP="00B24848">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B24848" w:rsidRPr="00993F76" w:rsidRDefault="00B24848" w:rsidP="00B24848">
            <w:pPr>
              <w:spacing w:before="20" w:after="20" w:line="276" w:lineRule="auto"/>
              <w:rPr>
                <w:color w:val="262626" w:themeColor="text1" w:themeTint="D9"/>
                <w:sz w:val="20"/>
                <w:szCs w:val="20"/>
                <w:lang w:val="tr-TR"/>
              </w:rPr>
            </w:pPr>
          </w:p>
        </w:tc>
      </w:tr>
      <w:tr w:rsidR="00B24848"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B24848" w:rsidRPr="00993F76" w:rsidRDefault="00B24848" w:rsidP="00B24848">
            <w:pPr>
              <w:spacing w:before="20" w:after="20"/>
              <w:rPr>
                <w:b/>
                <w:color w:val="1F497D"/>
                <w:sz w:val="20"/>
                <w:szCs w:val="20"/>
                <w:lang w:val="tr-TR"/>
              </w:rPr>
            </w:pPr>
            <w:r w:rsidRPr="00993F76">
              <w:rPr>
                <w:b/>
                <w:color w:val="1F497D"/>
                <w:sz w:val="20"/>
                <w:szCs w:val="20"/>
                <w:lang w:val="tr-TR"/>
              </w:rPr>
              <w:t>Ders Materyalleri</w:t>
            </w:r>
          </w:p>
          <w:p w14:paraId="5DD1E280" w14:textId="5C027285"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57EB20B1" w14:textId="2AF308E1" w:rsidR="00B24848" w:rsidRPr="00993F76" w:rsidRDefault="00B24848" w:rsidP="00B24848">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1393489" w14:textId="77777777" w:rsidR="00B24848" w:rsidRPr="000759FF" w:rsidRDefault="00B24848" w:rsidP="00B24848">
            <w:pPr>
              <w:spacing w:line="225" w:lineRule="atLeast"/>
              <w:rPr>
                <w:color w:val="333333"/>
                <w:spacing w:val="8"/>
                <w:sz w:val="20"/>
                <w:szCs w:val="20"/>
              </w:rPr>
            </w:pPr>
            <w:r w:rsidRPr="000759FF">
              <w:rPr>
                <w:color w:val="333333"/>
                <w:spacing w:val="8"/>
                <w:sz w:val="20"/>
                <w:szCs w:val="20"/>
              </w:rPr>
              <w:t>Bond Markets, Analysis and Strategies Global Edition, 8/E</w:t>
            </w:r>
          </w:p>
          <w:p w14:paraId="3AA16318" w14:textId="77777777" w:rsidR="00B24848" w:rsidRPr="000759FF" w:rsidRDefault="00B24848" w:rsidP="00B24848">
            <w:pPr>
              <w:spacing w:line="225" w:lineRule="atLeast"/>
              <w:rPr>
                <w:color w:val="333333"/>
                <w:spacing w:val="8"/>
                <w:sz w:val="20"/>
                <w:szCs w:val="20"/>
              </w:rPr>
            </w:pPr>
            <w:r w:rsidRPr="000759FF">
              <w:rPr>
                <w:color w:val="333333"/>
                <w:spacing w:val="8"/>
                <w:sz w:val="20"/>
                <w:szCs w:val="20"/>
              </w:rPr>
              <w:t>Frank J. Fabozzi</w:t>
            </w:r>
          </w:p>
          <w:p w14:paraId="7251F81F" w14:textId="5C636091" w:rsidR="00B24848" w:rsidRPr="00993F76" w:rsidRDefault="00B24848" w:rsidP="00B24848">
            <w:pPr>
              <w:spacing w:before="20" w:after="20" w:line="276" w:lineRule="auto"/>
              <w:rPr>
                <w:sz w:val="20"/>
                <w:szCs w:val="20"/>
                <w:lang w:val="tr-TR"/>
              </w:rPr>
            </w:pPr>
            <w:r w:rsidRPr="000759FF">
              <w:rPr>
                <w:color w:val="333333"/>
                <w:spacing w:val="8"/>
                <w:sz w:val="20"/>
                <w:szCs w:val="20"/>
              </w:rPr>
              <w:t>ISBN-10: 0273766139</w:t>
            </w:r>
          </w:p>
        </w:tc>
      </w:tr>
      <w:tr w:rsidR="00B24848"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0EACB67B" w14:textId="7FA692F4" w:rsidR="00B24848" w:rsidRPr="00993F76" w:rsidRDefault="00B24848" w:rsidP="00B24848">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B7C7423" w14:textId="77777777" w:rsidR="00B24848" w:rsidRPr="000759FF" w:rsidRDefault="00B24848" w:rsidP="00B24848">
            <w:pPr>
              <w:spacing w:line="225" w:lineRule="atLeast"/>
              <w:rPr>
                <w:color w:val="333333"/>
                <w:sz w:val="20"/>
                <w:szCs w:val="20"/>
              </w:rPr>
            </w:pPr>
            <w:r w:rsidRPr="000759FF">
              <w:rPr>
                <w:color w:val="333333"/>
                <w:sz w:val="20"/>
                <w:szCs w:val="20"/>
              </w:rPr>
              <w:t xml:space="preserve">FT Guide to Bond and Money Markets. G. Arnold. ISBN-10: 0273791796 </w:t>
            </w:r>
          </w:p>
          <w:p w14:paraId="20805E46" w14:textId="77777777" w:rsidR="00B24848" w:rsidRPr="000759FF" w:rsidRDefault="00B24848" w:rsidP="00B24848">
            <w:pPr>
              <w:spacing w:line="225" w:lineRule="atLeast"/>
              <w:rPr>
                <w:color w:val="333333"/>
                <w:sz w:val="20"/>
                <w:szCs w:val="20"/>
              </w:rPr>
            </w:pPr>
            <w:r w:rsidRPr="000759FF">
              <w:rPr>
                <w:color w:val="333333"/>
                <w:sz w:val="20"/>
                <w:szCs w:val="20"/>
              </w:rPr>
              <w:t>Business Week</w:t>
            </w:r>
          </w:p>
          <w:p w14:paraId="77AD6B22" w14:textId="77777777" w:rsidR="00B24848" w:rsidRPr="000759FF" w:rsidRDefault="00B24848" w:rsidP="00B24848">
            <w:pPr>
              <w:spacing w:line="225" w:lineRule="atLeast"/>
              <w:rPr>
                <w:color w:val="333333"/>
                <w:sz w:val="20"/>
                <w:szCs w:val="20"/>
              </w:rPr>
            </w:pPr>
            <w:r w:rsidRPr="000759FF">
              <w:rPr>
                <w:color w:val="333333"/>
                <w:sz w:val="20"/>
                <w:szCs w:val="20"/>
              </w:rPr>
              <w:t>The Economist</w:t>
            </w:r>
          </w:p>
          <w:p w14:paraId="52F3F109" w14:textId="77777777" w:rsidR="00B24848" w:rsidRPr="000759FF" w:rsidRDefault="00B24848" w:rsidP="00B24848">
            <w:pPr>
              <w:spacing w:line="225" w:lineRule="atLeast"/>
              <w:rPr>
                <w:color w:val="333333"/>
                <w:sz w:val="20"/>
                <w:szCs w:val="20"/>
              </w:rPr>
            </w:pPr>
            <w:r w:rsidRPr="000759FF">
              <w:rPr>
                <w:color w:val="333333"/>
                <w:sz w:val="20"/>
                <w:szCs w:val="20"/>
              </w:rPr>
              <w:t>Fortune</w:t>
            </w:r>
          </w:p>
          <w:p w14:paraId="7372BF82" w14:textId="77777777" w:rsidR="00B24848" w:rsidRPr="000759FF" w:rsidRDefault="00B24848" w:rsidP="00B24848">
            <w:pPr>
              <w:spacing w:line="225" w:lineRule="atLeast"/>
              <w:rPr>
                <w:color w:val="333333"/>
                <w:sz w:val="20"/>
                <w:szCs w:val="20"/>
              </w:rPr>
            </w:pPr>
            <w:r w:rsidRPr="000759FF">
              <w:rPr>
                <w:color w:val="333333"/>
                <w:sz w:val="20"/>
                <w:szCs w:val="20"/>
              </w:rPr>
              <w:t>Forbes</w:t>
            </w:r>
          </w:p>
          <w:p w14:paraId="6866DF8B" w14:textId="1429C4E2" w:rsidR="00B24848" w:rsidRPr="00993F76" w:rsidRDefault="00B24848" w:rsidP="00B24848">
            <w:pPr>
              <w:autoSpaceDE w:val="0"/>
              <w:autoSpaceDN w:val="0"/>
              <w:adjustRightInd w:val="0"/>
              <w:rPr>
                <w:rFonts w:ascii="Calibri" w:hAnsi="Calibri" w:cs="Calibri"/>
                <w:color w:val="000000"/>
                <w:sz w:val="20"/>
                <w:szCs w:val="20"/>
                <w:lang w:val="tr-TR"/>
              </w:rPr>
            </w:pPr>
            <w:r w:rsidRPr="000759FF">
              <w:rPr>
                <w:color w:val="333333"/>
                <w:sz w:val="20"/>
                <w:szCs w:val="20"/>
              </w:rPr>
              <w:t>Wall Street Journal</w:t>
            </w:r>
          </w:p>
        </w:tc>
      </w:tr>
      <w:tr w:rsidR="00B24848"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B24848" w:rsidRPr="00993F76" w:rsidRDefault="00B24848" w:rsidP="00B24848">
            <w:pPr>
              <w:spacing w:before="20" w:after="20"/>
              <w:rPr>
                <w:b/>
                <w:color w:val="1F497D"/>
                <w:sz w:val="20"/>
                <w:szCs w:val="20"/>
                <w:lang w:val="tr-TR"/>
              </w:rPr>
            </w:pPr>
            <w:bookmarkStart w:id="0" w:name="_GoBack" w:colFirst="2" w:colLast="2"/>
            <w:r w:rsidRPr="00993F76">
              <w:rPr>
                <w:b/>
                <w:color w:val="1F497D"/>
                <w:sz w:val="20"/>
                <w:szCs w:val="20"/>
                <w:lang w:val="tr-TR"/>
              </w:rPr>
              <w:t>Diğer</w:t>
            </w:r>
          </w:p>
        </w:tc>
        <w:tc>
          <w:tcPr>
            <w:tcW w:w="2332" w:type="dxa"/>
            <w:gridSpan w:val="7"/>
            <w:shd w:val="clear" w:color="auto" w:fill="auto"/>
            <w:vAlign w:val="center"/>
          </w:tcPr>
          <w:p w14:paraId="387FEEDA" w14:textId="4135EEFE" w:rsidR="00B24848" w:rsidRPr="00993F76" w:rsidRDefault="00B24848" w:rsidP="00B24848">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0A1763D5" w14:textId="77777777" w:rsidR="00B24848" w:rsidRPr="004C1CE4" w:rsidRDefault="00B24848" w:rsidP="00B24848">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3E5DAA63" w14:textId="77777777" w:rsidR="00B24848" w:rsidRPr="004C1CE4" w:rsidRDefault="00B24848" w:rsidP="00B24848">
            <w:pPr>
              <w:spacing w:before="20" w:after="20" w:line="276" w:lineRule="auto"/>
              <w:jc w:val="both"/>
              <w:rPr>
                <w:color w:val="000000"/>
                <w:sz w:val="20"/>
                <w:szCs w:val="20"/>
                <w:lang w:val="tr-TR"/>
              </w:rPr>
            </w:pPr>
          </w:p>
          <w:p w14:paraId="1EFAFC4F" w14:textId="2A5E60CC" w:rsidR="00B24848" w:rsidRPr="00993F76" w:rsidRDefault="00B24848" w:rsidP="00B24848">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bookmarkEnd w:id="0"/>
      <w:tr w:rsidR="00B24848"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vAlign w:val="center"/>
          </w:tcPr>
          <w:p w14:paraId="11AF7E3A" w14:textId="1F771FF0" w:rsidR="00B24848" w:rsidRPr="00993F76" w:rsidRDefault="00B24848" w:rsidP="00B24848">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01B43ADE" w:rsidR="00B24848" w:rsidRPr="00993F76" w:rsidRDefault="00B24848" w:rsidP="00B24848">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 xml:space="preserve">Dersle ilgili olarak engellilik durumunuz ile bağlantılı bir düzenleme veya </w:t>
            </w:r>
            <w:r w:rsidRPr="004C1CE4">
              <w:rPr>
                <w:color w:val="000000"/>
                <w:sz w:val="20"/>
                <w:szCs w:val="20"/>
                <w:lang w:val="tr-TR"/>
              </w:rPr>
              <w:lastRenderedPageBreak/>
              <w:t>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24848"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498907D6" w14:textId="1983D3A7" w:rsidR="00B24848" w:rsidRPr="00993F76" w:rsidRDefault="00B24848" w:rsidP="00B24848">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B24848" w:rsidRPr="00993F76" w:rsidRDefault="00B24848" w:rsidP="00B24848">
            <w:pPr>
              <w:spacing w:before="20" w:after="20" w:line="276" w:lineRule="auto"/>
              <w:rPr>
                <w:sz w:val="20"/>
                <w:szCs w:val="20"/>
                <w:lang w:val="tr-TR"/>
              </w:rPr>
            </w:pPr>
          </w:p>
        </w:tc>
      </w:tr>
      <w:tr w:rsidR="00B24848"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B24848" w:rsidRPr="00993F76" w:rsidRDefault="00B24848" w:rsidP="00B24848">
            <w:pPr>
              <w:spacing w:before="20" w:after="20"/>
              <w:rPr>
                <w:b/>
                <w:color w:val="1F497D"/>
                <w:sz w:val="20"/>
                <w:szCs w:val="20"/>
                <w:lang w:val="tr-TR"/>
              </w:rPr>
            </w:pPr>
          </w:p>
        </w:tc>
        <w:tc>
          <w:tcPr>
            <w:tcW w:w="2332" w:type="dxa"/>
            <w:gridSpan w:val="7"/>
            <w:shd w:val="clear" w:color="auto" w:fill="auto"/>
          </w:tcPr>
          <w:p w14:paraId="37AADD0C" w14:textId="59517E1F" w:rsidR="00B24848" w:rsidRPr="00993F76" w:rsidRDefault="00B24848" w:rsidP="00B24848">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7A43186F" w:rsidR="00B24848" w:rsidRPr="00993F76" w:rsidRDefault="00B24848" w:rsidP="00B24848">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5E6E" w14:textId="77777777" w:rsidR="00B121E8" w:rsidRDefault="00B121E8" w:rsidP="00AC6DCE">
      <w:r>
        <w:separator/>
      </w:r>
    </w:p>
  </w:endnote>
  <w:endnote w:type="continuationSeparator" w:id="0">
    <w:p w14:paraId="4402E847" w14:textId="77777777" w:rsidR="00B121E8" w:rsidRDefault="00B121E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4ADA4" w14:textId="77777777" w:rsidR="00B121E8" w:rsidRDefault="00B121E8" w:rsidP="00AC6DCE">
      <w:r>
        <w:separator/>
      </w:r>
    </w:p>
  </w:footnote>
  <w:footnote w:type="continuationSeparator" w:id="0">
    <w:p w14:paraId="26A9F3AB" w14:textId="77777777" w:rsidR="00B121E8" w:rsidRDefault="00B121E8"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6726D"/>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118E4"/>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21E8"/>
    <w:rsid w:val="00B148E2"/>
    <w:rsid w:val="00B151CA"/>
    <w:rsid w:val="00B24848"/>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09E"/>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2018-01-17T12:10:00Z</dcterms:modified>
</cp:coreProperties>
</file>