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36469F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05AD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Gözdegül Başer (PhD)</w:t>
                    </w:r>
                  </w:sdtContent>
                </w:sdt>
              </w:p>
              <w:p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61517B7" wp14:editId="323BA18C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0" t="0" r="28575" b="285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498E" w:rsidRPr="00DC498E" w:rsidRDefault="00F91C19" w:rsidP="00DC498E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</w:rPr>
                                        <w:drawing>
                                          <wp:inline distT="0" distB="0" distL="0" distR="0" wp14:anchorId="626DD8C7" wp14:editId="2B222D0D">
                                            <wp:extent cx="1614805" cy="1982027"/>
                                            <wp:effectExtent l="0" t="0" r="4445" b="0"/>
                                            <wp:docPr id="1" name="Resim 1" descr="DSC_369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Resim 1" descr="DSC_369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6374" cy="199622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DC498E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PHOTO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w16se="http://schemas.microsoft.com/office/word/2015/wordml/symex">
                      <w:pict>
                        <v:rect w14:anchorId="461517B7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" fillcolor="#3494ba [3204]" strokecolor="#1a495c [1604]" strokeweight="1.5pt">
                          <v:textbox>
                            <w:txbxContent>
                              <w:p w:rsidR="00DC498E" w:rsidRPr="00DC498E" w:rsidRDefault="00F91C19" w:rsidP="00DC498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</w:rPr>
                                  <w:drawing>
                                    <wp:inline distT="0" distB="0" distL="0" distR="0" wp14:anchorId="626DD8C7" wp14:editId="2B222D0D">
                                      <wp:extent cx="1614805" cy="1982027"/>
                                      <wp:effectExtent l="0" t="0" r="4445" b="0"/>
                                      <wp:docPr id="1" name="Resim 1" descr="DSC_36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 descr="DSC_36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6374" cy="1996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DC498E">
                                  <w:rPr>
                                    <w:b/>
                                    <w:color w:val="FFFFFF" w:themeColor="background1"/>
                                  </w:rPr>
                                  <w:t>PHOTO</w:t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:rsidR="00B74724" w:rsidRPr="00AB05AD" w:rsidRDefault="00AB05AD" w:rsidP="00AB05A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Asst.Prof.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AB05AD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gozdegul.baser@antalya.edu.tr</w:t>
                </w:r>
              </w:p>
              <w:p w:rsidR="00CD3644" w:rsidRPr="00A74FF2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A2-46</w:t>
                </w:r>
              </w:p>
              <w:p w:rsidR="00B74724" w:rsidRPr="00A74FF2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 xml:space="preserve">       www.gozdegulbaser.com</w:t>
                </w: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B47440" w:rsidRPr="00A74FF2" w:rsidRDefault="0036469F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F91C19" w:rsidRDefault="002E3BD7" w:rsidP="00F91C19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A74FF2">
        <w:rPr>
          <w:rFonts w:ascii="Times New Roman" w:eastAsia="Times New Roman" w:hAnsi="Times New Roman"/>
          <w:szCs w:val="24"/>
          <w:lang w:val="en-US"/>
        </w:rPr>
        <w:t xml:space="preserve">   </w:t>
      </w:r>
    </w:p>
    <w:p w:rsidR="00F91C19" w:rsidRDefault="00E73FD4" w:rsidP="00F91C19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Middle East Tech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nical University,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Management</w:t>
      </w:r>
    </w:p>
    <w:p w:rsidR="00B47440" w:rsidRPr="00A74FF2" w:rsidRDefault="00E73FD4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MSc: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Akdeniz University, Tourism Faculty</w:t>
      </w:r>
    </w:p>
    <w:p w:rsidR="00B47440" w:rsidRPr="00E73FD4" w:rsidRDefault="00E73FD4" w:rsidP="00B47440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PhD: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Management and Organization</w:t>
      </w: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2010-2012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Researcher, Tübitak project, Akdeniz University</w:t>
      </w:r>
    </w:p>
    <w:p w:rsidR="00F91C19" w:rsidRPr="00E73FD4" w:rsidRDefault="00F91C19" w:rsidP="00E73FD4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              </w:t>
      </w:r>
    </w:p>
    <w:p w:rsidR="00F91C19" w:rsidRDefault="00F91C19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2005-2010</w:t>
      </w:r>
      <w:r w:rsid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Part time lecturer, Akdeniz University</w:t>
      </w:r>
    </w:p>
    <w:p w:rsidR="00E73FD4" w:rsidRPr="00E73FD4" w:rsidRDefault="00E73FD4" w:rsidP="00E73FD4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1993-1995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 Assistant, Tourism Faculty, Akdeniz University</w:t>
      </w:r>
    </w:p>
    <w:p w:rsidR="00B74724" w:rsidRPr="00E73FD4" w:rsidRDefault="00B74724" w:rsidP="00E73FD4">
      <w:pPr>
        <w:spacing w:after="120"/>
        <w:ind w:left="360"/>
        <w:jc w:val="both"/>
        <w:rPr>
          <w:rFonts w:ascii="Times New Roman" w:eastAsia="Times New Roman" w:hAnsi="Times New Roman"/>
          <w:b/>
          <w:szCs w:val="24"/>
          <w:lang w:val="en-US"/>
        </w:rPr>
      </w:pPr>
    </w:p>
    <w:p w:rsidR="00B74724" w:rsidRPr="00E73FD4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E73FD4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E73FD4" w:rsidRDefault="00B74724" w:rsidP="00B74724">
      <w:pPr>
        <w:spacing w:after="0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E10013" w:rsidRPr="00E73FD4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2012-2018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Self-employed, entrepreuner, Proman Danışmanlık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1995-2000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Import Manager, Klimatek A.Ş.</w:t>
      </w:r>
    </w:p>
    <w:p w:rsidR="00E10013" w:rsidRPr="001C279D" w:rsidRDefault="00E10013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92-1993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 xml:space="preserve">Credit Expert,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T.İş Bankası, Ankara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1986-1992        Marketing Assistant at Travel Agency, Tour Guide Assistant</w:t>
      </w:r>
    </w:p>
    <w:p w:rsidR="00B74724" w:rsidRPr="00E73FD4" w:rsidRDefault="00B74724" w:rsidP="00382F1F">
      <w:pPr>
        <w:pStyle w:val="Blm"/>
        <w:spacing w:after="0"/>
        <w:rPr>
          <w:rFonts w:ascii="Times New Roman" w:eastAsia="Times New Roman" w:hAnsi="Times New Roman"/>
          <w:b w:val="0"/>
          <w:color w:val="000000" w:themeColor="text1"/>
          <w:sz w:val="22"/>
          <w:szCs w:val="24"/>
          <w:lang w:val="en-US"/>
        </w:rPr>
      </w:pPr>
    </w:p>
    <w:p w:rsidR="001B1C3E" w:rsidRPr="001C279D" w:rsidRDefault="00382F1F" w:rsidP="000B1231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1C279D"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:rsidR="001B1C3E" w:rsidRPr="00E73FD4" w:rsidRDefault="001B1C3E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1B1C3E" w:rsidRPr="001C279D" w:rsidRDefault="001B1C3E" w:rsidP="001B1C3E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Academic Articles</w:t>
      </w:r>
    </w:p>
    <w:p w:rsidR="00E10013" w:rsidRPr="001C279D" w:rsidRDefault="00E10013" w:rsidP="000B1231">
      <w:pPr>
        <w:spacing w:after="0" w:line="240" w:lineRule="auto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E10013" w:rsidRPr="00E73FD4" w:rsidRDefault="00E10013" w:rsidP="000B123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Erdem F.,Başer G., (2010) “Family and Business Values of Family Firms Regional, A qualitative research”, International Journal of Islamic and Middle Eastern Finance and Management, Vol.3, Iss.1, 47-64.</w:t>
      </w:r>
    </w:p>
    <w:p w:rsidR="00E10013" w:rsidRPr="00E73FD4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Erdem, F., Erendag Sumer, F., Aktas Alan, A., &amp; Baser, G. G. (2011). Cultural dimensions of academic organizations: a pilot research on faculties of economics and administrative sciences. Egitim Arastırmalari-Eurasian Journal of Educational Research, 43, 11,73-90.</w:t>
      </w:r>
    </w:p>
    <w:p w:rsidR="001B1C3E" w:rsidRPr="00E73FD4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Boyacı C.,Aktaş A.,Ehtiyar R.,Aksu A.,Kurcan F.,Başer G., Köksal C.D. (1996),“Antalya Yöresine Gelen Turistlerin Profilini Belirleme Araştırması”, Anatolia Dergisi,Sayı:1-2, Mart-Haziran.</w:t>
      </w:r>
    </w:p>
    <w:p w:rsidR="001B1C3E" w:rsidRPr="00E73FD4" w:rsidRDefault="001B1C3E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1B1C3E" w:rsidRPr="001C279D" w:rsidRDefault="001B1C3E" w:rsidP="001B1C3E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lastRenderedPageBreak/>
        <w:t>Proceedings</w:t>
      </w:r>
    </w:p>
    <w:p w:rsidR="000B1231" w:rsidRPr="00E73FD4" w:rsidRDefault="000B1231" w:rsidP="000B1231">
      <w:pPr>
        <w:spacing w:after="0" w:line="240" w:lineRule="auto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R.,Başer G.,Ünal C.,Kültürel farklılıklarla iletişim: Profesyonel Turist Rehberleri bazında bir değerlendirme, 1. Turist Rehberliği Kongresi, Balıkesir, Nisan,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Baser G., An Analysis of the European Tourist Profile for Turkey over the Last Four Decades, EBES, Berlin, Mayıs,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Başer G., Ehtiyar R., Workplace Spirituality as an Outstanding Paradigm for Human Resource Management, EBES, Berlin, Mayıs, 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R.,Başer G., University Education and Creativity: An assessment from the student’s perspective, EJER, Antalya,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Başer G., Özyeşil D., Management of Hotel Guest Relations from the Aspect of REpeat Guests, ICTTR, Antalya, Mayıs, 2018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Başer G., Ehtiyar R., (2013), “E-tourism as a future trend and its possible effects”, 5th ITW Conference, Faculty of Tourism, Akdeniz University, Antalya, s.67-76.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Sarvan F.,Durmuş E., Köksal C.D.,Başer G.,Dirlik O., Atalay M., Almaz F. (2011), Network Based Determinants of Innovation Performance in Yacht Building Clusters, 7th International Strategic Management Conference, Paris, Fransa.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Arıcı E.D., Başer G. (2006), “Correlates of Strategic Orientation Dimensions and Business Performance: An Empirical Research”, Imda, Madrid.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Sarvan F., Başer G., Köksal C.D., Durmuş E., Dirlik O., Atalay M., Almaz F., (2012). Network based determinants of Innovation Performance in Yacht Building Clusters: Findings of the SOBAG Project, Procedia – Social and Behavioral Sciences, Vol.58, 12 October, 8th International Strategic Management Conference, 830 – 841.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 Başer G., Alan A., (2012), “Turizm Fakültesi Öğrencilerinin İş Yaşam Kalitesi Algısının Geleceğe Yönelik Beklentileri ve Sektörde k</w:t>
      </w:r>
      <w:r w:rsidRPr="00E10013">
        <w:rPr>
          <w:rFonts w:ascii="Times New Roman" w:hAnsi="Times New Roman"/>
        </w:rPr>
        <w:t>alma niyetleri ile ilişkisini belirlemeye yönelik bir araştırma”, III.Turizmde İnsan Kaynakları Gelişimi Sempozyumu, Akdeniz Üniversitesi Turizm Otelciliği ve Yüksekokulu, Antalya, s.236-240.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G., (2012), “Aile İşletmelerinde Eşleri ile Birlikte Çalışan Kadınların Sağladıkları Katkılar ve Rollerini Belirlemeye Yönelik Bir Araştırma”, 5. Aile İşletmeleri Kongresi, İstanbul,s.149-159.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G.,Ehtiyar R., (2012), “Türkiye ve özelinde Antalya Bölgesi Turizmi için Yeşil Turizm Anlayışı Sürdürülebilir Rekabet Avantajı sağlayacak bir strateji olarak benimsenebilir mi?”i 13. Ulusal Turizm Kongresi, Antalya,s.195-203.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 xml:space="preserve">Başer G., (2008), “Doğrudan Yabancı Sermayeli Yatırımların Yerel Analizi: Antalya’da Yerleşik Yabancı  Sermayeli Firmalara Yönelik Bir Alan Çalışması”, Uluslararası  Küreselleşme, Demokratikleşme ve Türkiye sempozyumu, Antalya. 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G.(2010), “Aile İşletmelerinde Örgütsel Yedekleme: Batı Akdeniz Bölgesinde Bir Araştırma”, 4.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G., Erdem F.,(2008), “Aile İşletmelerinin Sürekliliğini Etkileyen Aile ve İş Değerlerine Yönelik Bir Araştırma”, 3.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G., Erendağ F., (2008),“Örgüt Kültürü ve Performans Arasındaki İlişkiye Yönelik Bir Araştırma”,Yönetim Organizasyon Kongresi, Antalya.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Arıcı E.D.,Başer G., Çizel R.B.,Albayrak T., Özer M., (2007),“Rekabet Stratejisi, Stratejik Yönelim ve Performans İlişkisinin Bir KOBİ Grubu Bağlamında İncelenmesi”, Yönetim Organizasyon kongresi, Erzurum.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Başer G., Arıcı E.D., (2006),“Aile İşletmelerinin Rekabet Stratejileri ile İşletme Performansları Arasındaki İlişkinin Belirlenmesine Yönelik Karşılaştırmalı Bir Araştırma”,2. Aile İşletmeleri kongresi</w:t>
      </w:r>
      <w:r w:rsidRPr="00E10013">
        <w:rPr>
          <w:rFonts w:ascii="Yu Gothic Medium" w:eastAsia="Yu Gothic Medium" w:hAnsi="Yu Gothic Medium"/>
        </w:rPr>
        <w:t xml:space="preserve">, </w:t>
      </w:r>
      <w:r w:rsidRPr="00E10013">
        <w:rPr>
          <w:rFonts w:ascii="Times New Roman" w:hAnsi="Times New Roman"/>
        </w:rPr>
        <w:t>İstanbul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 xml:space="preserve">Başer G., (2009), “How do social and family capital affect continuity?”, EIASM (European Institute for Advanced Studies in Management) Belçika, Husselt.  </w:t>
      </w:r>
    </w:p>
    <w:p w:rsidR="001B1C3E" w:rsidRPr="00A74FF2" w:rsidRDefault="001B1C3E" w:rsidP="001C279D">
      <w:pPr>
        <w:spacing w:after="0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1B1C3E" w:rsidRPr="00A74FF2" w:rsidRDefault="001B1C3E" w:rsidP="001C279D">
      <w:pPr>
        <w:spacing w:after="0"/>
        <w:ind w:firstLine="708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A74FF2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Research in Progress</w:t>
      </w:r>
    </w:p>
    <w:p w:rsidR="00CD3644" w:rsidRDefault="000B1231" w:rsidP="001C279D">
      <w:pPr>
        <w:pStyle w:val="ListeParagraf"/>
        <w:numPr>
          <w:ilvl w:val="0"/>
          <w:numId w:val="40"/>
        </w:numPr>
        <w:spacing w:after="120"/>
        <w:ind w:left="12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</w:t>
      </w:r>
      <w:r w:rsidR="00392FD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ffect of all-inclusive holiday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on tourist visit </w:t>
      </w:r>
      <w:r w:rsidR="00392FDC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network : Case of Antalya</w:t>
      </w:r>
    </w:p>
    <w:p w:rsidR="001C279D" w:rsidRDefault="001C279D" w:rsidP="001B1C3E">
      <w:pPr>
        <w:pStyle w:val="ListeParagraf"/>
        <w:numPr>
          <w:ilvl w:val="0"/>
          <w:numId w:val="40"/>
        </w:numPr>
        <w:spacing w:after="120"/>
        <w:ind w:left="12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lastRenderedPageBreak/>
        <w:t>Digital tourism</w:t>
      </w:r>
    </w:p>
    <w:p w:rsidR="001C279D" w:rsidRPr="00A74FF2" w:rsidRDefault="001C279D" w:rsidP="001B1C3E">
      <w:pPr>
        <w:pStyle w:val="ListeParagraf"/>
        <w:numPr>
          <w:ilvl w:val="0"/>
          <w:numId w:val="40"/>
        </w:numPr>
        <w:spacing w:after="120"/>
        <w:ind w:left="12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Tourist profiles</w:t>
      </w:r>
    </w:p>
    <w:p w:rsidR="001A068A" w:rsidRPr="00A74FF2" w:rsidRDefault="001A068A" w:rsidP="001A068A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Projects</w:t>
      </w:r>
    </w:p>
    <w:p w:rsidR="001A068A" w:rsidRPr="00A74FF2" w:rsidRDefault="001A068A" w:rsidP="001A068A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“Türkiye’de Yat Yapım Kümelerinin Bilgi Paylaşım Ağları, Entelektüel Sermaye ve Kurumsal Çevrelerinin Yenilikçilik ve Performans Etkileri Açısından Karşılaş</w:t>
      </w:r>
      <w:r>
        <w:rPr>
          <w:rFonts w:ascii="Times New Roman" w:hAnsi="Times New Roman"/>
        </w:rPr>
        <w:t>tırmalı Analizi” Tübitak project, Researcher</w:t>
      </w:r>
      <w:r w:rsidRPr="00B90C69">
        <w:rPr>
          <w:rFonts w:ascii="Times New Roman" w:hAnsi="Times New Roman"/>
        </w:rPr>
        <w:t>, 2011-2012.</w:t>
      </w:r>
    </w:p>
    <w:p w:rsidR="00B90C69" w:rsidRPr="00B90C69" w:rsidRDefault="00B90C69" w:rsidP="00B90C69">
      <w:pPr>
        <w:pStyle w:val="ListeParagraf"/>
        <w:spacing w:after="0" w:line="240" w:lineRule="auto"/>
        <w:rPr>
          <w:rFonts w:ascii="Times New Roman" w:hAnsi="Times New Roman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EuropeAid Project (EuropeAid/131351/D/SER/TR) “Technical Assistance for the Expansion of Van Enterprise Development Centre” , Senior Non-Key Exper</w:t>
      </w:r>
      <w:r>
        <w:rPr>
          <w:rFonts w:ascii="Times New Roman" w:hAnsi="Times New Roman"/>
        </w:rPr>
        <w:t>t, 2017, (European Union Project)</w:t>
      </w:r>
    </w:p>
    <w:p w:rsidR="001B1C3E" w:rsidRPr="001C279D" w:rsidRDefault="001B1C3E" w:rsidP="001C279D">
      <w:pPr>
        <w:spacing w:after="12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9C6E8A" w:rsidRPr="00A74FF2" w:rsidRDefault="009C6E8A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European Union and Tourism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2009-2010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Organization Theory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Corporate Culture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 xml:space="preserve">2007-2008      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9C6E8A" w:rsidRPr="00A74FF2" w:rsidRDefault="009C6E8A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</w:p>
    <w:p w:rsidR="000A1743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TOBB Association of Woman Entrepreuners – Antalya</w:t>
      </w:r>
    </w:p>
    <w:p w:rsidR="00392FDC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DÖSİAD</w:t>
      </w:r>
    </w:p>
    <w:p w:rsidR="00392FDC" w:rsidRPr="00A74FF2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Antalya Anatolian High School Alumni Association</w:t>
      </w: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</w:p>
    <w:p w:rsidR="001B1C3E" w:rsidRDefault="00392FDC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Management, Organization, Family Business Management, Entrepreunership, Creativity in Business, Strategy Management, Marketing, Consumer Behavior, Communication, European Union.</w:t>
      </w:r>
    </w:p>
    <w:p w:rsidR="00DE6B73" w:rsidRPr="00A74FF2" w:rsidRDefault="00DE6B73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English 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German 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French</w:t>
      </w:r>
      <w:r w:rsidR="005622EF"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 </w:t>
      </w: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(Beginner)</w:t>
      </w:r>
    </w:p>
    <w:p w:rsidR="00DE6B73" w:rsidRPr="00392FDC" w:rsidRDefault="00DE6B73" w:rsidP="00392FDC">
      <w:pPr>
        <w:spacing w:after="0"/>
        <w:ind w:left="36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2"/>
      <w:footerReference w:type="default" r:id="rId13"/>
      <w:headerReference w:type="first" r:id="rId14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9F" w:rsidRDefault="0036469F">
      <w:pPr>
        <w:spacing w:after="0" w:line="240" w:lineRule="auto"/>
      </w:pPr>
      <w:r>
        <w:separator/>
      </w:r>
    </w:p>
  </w:endnote>
  <w:endnote w:type="continuationSeparator" w:id="0">
    <w:p w:rsidR="0036469F" w:rsidRDefault="0036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F5418B" w:rsidRPr="00F5418B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F5418B" w:rsidRPr="00F5418B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9F" w:rsidRDefault="0036469F">
      <w:pPr>
        <w:spacing w:after="0" w:line="240" w:lineRule="auto"/>
      </w:pPr>
      <w:r>
        <w:separator/>
      </w:r>
    </w:p>
  </w:footnote>
  <w:footnote w:type="continuationSeparator" w:id="0">
    <w:p w:rsidR="0036469F" w:rsidRDefault="0036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group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PageNumber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4722"/>
    <w:multiLevelType w:val="hybridMultilevel"/>
    <w:tmpl w:val="363A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4"/>
  </w:num>
  <w:num w:numId="33">
    <w:abstractNumId w:val="19"/>
  </w:num>
  <w:num w:numId="34">
    <w:abstractNumId w:val="18"/>
  </w:num>
  <w:num w:numId="35">
    <w:abstractNumId w:val="20"/>
  </w:num>
  <w:num w:numId="36">
    <w:abstractNumId w:val="17"/>
  </w:num>
  <w:num w:numId="37">
    <w:abstractNumId w:val="21"/>
  </w:num>
  <w:num w:numId="38">
    <w:abstractNumId w:val="11"/>
  </w:num>
  <w:num w:numId="39">
    <w:abstractNumId w:val="12"/>
  </w:num>
  <w:num w:numId="40">
    <w:abstractNumId w:val="15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A1743"/>
    <w:rsid w:val="000B1231"/>
    <w:rsid w:val="000D5831"/>
    <w:rsid w:val="00132887"/>
    <w:rsid w:val="00145780"/>
    <w:rsid w:val="001A068A"/>
    <w:rsid w:val="001B1C3E"/>
    <w:rsid w:val="001C1D2F"/>
    <w:rsid w:val="001C279D"/>
    <w:rsid w:val="001F282D"/>
    <w:rsid w:val="002117C7"/>
    <w:rsid w:val="0027347D"/>
    <w:rsid w:val="002E3BD7"/>
    <w:rsid w:val="002F25A9"/>
    <w:rsid w:val="003274BE"/>
    <w:rsid w:val="0034489E"/>
    <w:rsid w:val="003602D2"/>
    <w:rsid w:val="0036469F"/>
    <w:rsid w:val="00382F1F"/>
    <w:rsid w:val="00392FDC"/>
    <w:rsid w:val="0044554B"/>
    <w:rsid w:val="00446BA7"/>
    <w:rsid w:val="00483B8D"/>
    <w:rsid w:val="004A4632"/>
    <w:rsid w:val="004C330F"/>
    <w:rsid w:val="004E7E93"/>
    <w:rsid w:val="004F0D8B"/>
    <w:rsid w:val="005048A7"/>
    <w:rsid w:val="00556F4C"/>
    <w:rsid w:val="005622EF"/>
    <w:rsid w:val="005A3D4B"/>
    <w:rsid w:val="005C121E"/>
    <w:rsid w:val="00670593"/>
    <w:rsid w:val="00682080"/>
    <w:rsid w:val="00714B8C"/>
    <w:rsid w:val="007229F0"/>
    <w:rsid w:val="007263B9"/>
    <w:rsid w:val="0075019E"/>
    <w:rsid w:val="007771EC"/>
    <w:rsid w:val="00790186"/>
    <w:rsid w:val="00790F7C"/>
    <w:rsid w:val="007A192F"/>
    <w:rsid w:val="007C096D"/>
    <w:rsid w:val="00826299"/>
    <w:rsid w:val="00882DD7"/>
    <w:rsid w:val="008C6758"/>
    <w:rsid w:val="008D62D1"/>
    <w:rsid w:val="008E5DB9"/>
    <w:rsid w:val="008F163E"/>
    <w:rsid w:val="00916411"/>
    <w:rsid w:val="00934392"/>
    <w:rsid w:val="009409FC"/>
    <w:rsid w:val="009C6E8A"/>
    <w:rsid w:val="009D3F2C"/>
    <w:rsid w:val="009E527E"/>
    <w:rsid w:val="00A262C6"/>
    <w:rsid w:val="00A64D36"/>
    <w:rsid w:val="00A73CD4"/>
    <w:rsid w:val="00A74FF2"/>
    <w:rsid w:val="00AB05AD"/>
    <w:rsid w:val="00AC0D45"/>
    <w:rsid w:val="00AE4408"/>
    <w:rsid w:val="00B418A0"/>
    <w:rsid w:val="00B47440"/>
    <w:rsid w:val="00B53EEB"/>
    <w:rsid w:val="00B572A2"/>
    <w:rsid w:val="00B5749E"/>
    <w:rsid w:val="00B67D55"/>
    <w:rsid w:val="00B71EFD"/>
    <w:rsid w:val="00B74724"/>
    <w:rsid w:val="00B90C69"/>
    <w:rsid w:val="00BD2518"/>
    <w:rsid w:val="00BE0F9B"/>
    <w:rsid w:val="00C43841"/>
    <w:rsid w:val="00C9300B"/>
    <w:rsid w:val="00CA725A"/>
    <w:rsid w:val="00CD31D0"/>
    <w:rsid w:val="00CD3644"/>
    <w:rsid w:val="00CE2537"/>
    <w:rsid w:val="00D45B3F"/>
    <w:rsid w:val="00DC498E"/>
    <w:rsid w:val="00DE6B73"/>
    <w:rsid w:val="00E01E78"/>
    <w:rsid w:val="00E10013"/>
    <w:rsid w:val="00E11F45"/>
    <w:rsid w:val="00E31052"/>
    <w:rsid w:val="00E4415E"/>
    <w:rsid w:val="00E448C2"/>
    <w:rsid w:val="00E53E47"/>
    <w:rsid w:val="00E73FD4"/>
    <w:rsid w:val="00E824C0"/>
    <w:rsid w:val="00E93513"/>
    <w:rsid w:val="00E97D03"/>
    <w:rsid w:val="00EA5E02"/>
    <w:rsid w:val="00EB32F7"/>
    <w:rsid w:val="00EB40F5"/>
    <w:rsid w:val="00F5418B"/>
    <w:rsid w:val="00F91C19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364B8"/>
    <w:rsid w:val="00084011"/>
    <w:rsid w:val="00185A96"/>
    <w:rsid w:val="001A7D92"/>
    <w:rsid w:val="0022236A"/>
    <w:rsid w:val="00240A47"/>
    <w:rsid w:val="002C6598"/>
    <w:rsid w:val="00374879"/>
    <w:rsid w:val="003F14F4"/>
    <w:rsid w:val="00476834"/>
    <w:rsid w:val="004F403D"/>
    <w:rsid w:val="004F6DE8"/>
    <w:rsid w:val="00546DB4"/>
    <w:rsid w:val="00625936"/>
    <w:rsid w:val="006B3A97"/>
    <w:rsid w:val="0086333D"/>
    <w:rsid w:val="008A1546"/>
    <w:rsid w:val="0096082D"/>
    <w:rsid w:val="0099773E"/>
    <w:rsid w:val="009B30C0"/>
    <w:rsid w:val="009E7B69"/>
    <w:rsid w:val="009F2AD3"/>
    <w:rsid w:val="00AB4A00"/>
    <w:rsid w:val="00B02EA8"/>
    <w:rsid w:val="00B5005A"/>
    <w:rsid w:val="00D563D1"/>
    <w:rsid w:val="00DE1F9F"/>
    <w:rsid w:val="00E0119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95E7B56-DB4C-4CF0-86A1-10ED4DFF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Gözdegül Başer (PhD)</dc:creator>
  <cp:lastModifiedBy>gözdegül başer</cp:lastModifiedBy>
  <cp:revision>2</cp:revision>
  <dcterms:created xsi:type="dcterms:W3CDTF">2018-07-31T21:10:00Z</dcterms:created>
  <dcterms:modified xsi:type="dcterms:W3CDTF">2018-07-31T21:10:00Z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