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2CBD6" w14:textId="77777777" w:rsidR="007A0FAD" w:rsidRPr="009F3254" w:rsidRDefault="007A0FAD" w:rsidP="00C37CE0">
      <w:p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  <w:r w:rsidRPr="009F3254">
        <w:rPr>
          <w:b/>
          <w:sz w:val="28"/>
          <w:szCs w:val="28"/>
          <w:lang w:val="en-GB"/>
        </w:rPr>
        <w:t xml:space="preserve">Curriculum Vitae </w:t>
      </w:r>
    </w:p>
    <w:p w14:paraId="2322899D" w14:textId="77777777" w:rsidR="00C630A5" w:rsidRPr="009F3254" w:rsidRDefault="00C72968" w:rsidP="00BF378B">
      <w:pPr>
        <w:spacing w:before="100" w:beforeAutospacing="1" w:after="100" w:afterAutospacing="1"/>
        <w:jc w:val="both"/>
        <w:rPr>
          <w:b/>
          <w:lang w:val="en-GB"/>
        </w:rPr>
      </w:pPr>
      <w:r w:rsidRPr="009F3254">
        <w:rPr>
          <w:b/>
          <w:lang w:val="en-GB"/>
        </w:rPr>
        <w:t xml:space="preserve">1.      </w:t>
      </w:r>
      <w:r w:rsidR="00C630A5" w:rsidRPr="009F3254">
        <w:rPr>
          <w:b/>
          <w:lang w:val="en-GB"/>
        </w:rPr>
        <w:t>Name Surname</w:t>
      </w:r>
      <w:r w:rsidR="0043070C" w:rsidRPr="009F3254">
        <w:rPr>
          <w:b/>
          <w:lang w:val="en-GB"/>
        </w:rPr>
        <w:t xml:space="preserve">: </w:t>
      </w:r>
      <w:r w:rsidR="003C576A" w:rsidRPr="00B7235E">
        <w:rPr>
          <w:b/>
          <w:sz w:val="22"/>
          <w:szCs w:val="22"/>
        </w:rPr>
        <w:t>Kadir Emre BAKIR</w:t>
      </w:r>
      <w:r w:rsidR="009C630F">
        <w:rPr>
          <w:b/>
          <w:lang w:val="en-GB"/>
        </w:rPr>
        <w:tab/>
      </w:r>
      <w:r w:rsidR="009C630F">
        <w:rPr>
          <w:b/>
          <w:lang w:val="en-GB"/>
        </w:rPr>
        <w:tab/>
      </w:r>
    </w:p>
    <w:p w14:paraId="7F0620B3" w14:textId="437E3B84" w:rsidR="0034644C" w:rsidRDefault="00BF378B" w:rsidP="00CC37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>
        <w:rPr>
          <w:b/>
          <w:lang w:val="en-GB"/>
        </w:rPr>
        <w:t>2</w:t>
      </w:r>
      <w:r w:rsidR="00C72968" w:rsidRPr="009F3254">
        <w:rPr>
          <w:b/>
          <w:lang w:val="en-GB"/>
        </w:rPr>
        <w:t xml:space="preserve">.      </w:t>
      </w:r>
      <w:r w:rsidR="00F43D63" w:rsidRPr="009F3254">
        <w:rPr>
          <w:b/>
          <w:lang w:val="en-GB"/>
        </w:rPr>
        <w:t>Title</w:t>
      </w:r>
      <w:r w:rsidR="0043070C" w:rsidRPr="009F3254">
        <w:rPr>
          <w:b/>
          <w:lang w:val="en-GB"/>
        </w:rPr>
        <w:t xml:space="preserve">: </w:t>
      </w:r>
      <w:r w:rsidR="003C576A" w:rsidRPr="00EA04D2">
        <w:rPr>
          <w:b/>
          <w:lang w:val="en-GB"/>
        </w:rPr>
        <w:t>Lecturer</w:t>
      </w:r>
    </w:p>
    <w:p w14:paraId="29217CF9" w14:textId="77777777" w:rsidR="00C72968" w:rsidRPr="009F3254" w:rsidRDefault="00BF378B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GB"/>
        </w:rPr>
      </w:pPr>
      <w:r>
        <w:rPr>
          <w:b/>
          <w:lang w:val="en-GB"/>
        </w:rPr>
        <w:t>3</w:t>
      </w:r>
      <w:r w:rsidR="00C72968" w:rsidRPr="009F3254">
        <w:rPr>
          <w:b/>
          <w:lang w:val="en-GB"/>
        </w:rPr>
        <w:t xml:space="preserve">.      </w:t>
      </w:r>
      <w:r w:rsidR="00F43D63" w:rsidRPr="009F3254">
        <w:rPr>
          <w:b/>
          <w:lang w:val="en-GB"/>
        </w:rPr>
        <w:t>Education</w:t>
      </w:r>
      <w:r w:rsidR="00C72968" w:rsidRPr="009F3254">
        <w:rPr>
          <w:b/>
          <w:lang w:val="en-GB"/>
        </w:rPr>
        <w:t xml:space="preserve">: </w:t>
      </w:r>
      <w:r w:rsidR="001604A8">
        <w:rPr>
          <w:b/>
          <w:lang w:val="en-GB"/>
        </w:rPr>
        <w:t xml:space="preserve">Master of Science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547"/>
        <w:gridCol w:w="3060"/>
        <w:gridCol w:w="873"/>
      </w:tblGrid>
      <w:tr w:rsidR="00C72968" w:rsidRPr="00CF496A" w14:paraId="199EA7B5" w14:textId="77777777" w:rsidTr="003B5448">
        <w:trPr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C41F5F" w14:textId="77777777" w:rsidR="00C72968" w:rsidRPr="00CF496A" w:rsidRDefault="00C72968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De</w:t>
            </w:r>
            <w:r w:rsidR="00F43D63" w:rsidRPr="00CF496A">
              <w:rPr>
                <w:b/>
                <w:lang w:val="en-GB"/>
              </w:rPr>
              <w:t>gre</w:t>
            </w:r>
            <w:r w:rsidRPr="00CF496A">
              <w:rPr>
                <w:b/>
                <w:lang w:val="en-GB"/>
              </w:rPr>
              <w:t xml:space="preserve">e </w:t>
            </w: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2F43ADA" w14:textId="77777777" w:rsidR="00C72968" w:rsidRPr="00CF496A" w:rsidRDefault="00F43D63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Field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E82B801" w14:textId="77777777" w:rsidR="00C72968" w:rsidRPr="00CF496A" w:rsidRDefault="00F43D63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U</w:t>
            </w:r>
            <w:r w:rsidR="00C72968" w:rsidRPr="00CF496A">
              <w:rPr>
                <w:b/>
                <w:lang w:val="en-GB"/>
              </w:rPr>
              <w:t>niversit</w:t>
            </w:r>
            <w:r w:rsidRPr="00CF496A">
              <w:rPr>
                <w:b/>
                <w:lang w:val="en-GB"/>
              </w:rPr>
              <w:t>y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7D9CD1E" w14:textId="77777777" w:rsidR="00C72968" w:rsidRPr="00CF496A" w:rsidRDefault="00C72968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Y</w:t>
            </w:r>
            <w:r w:rsidR="00F43D63" w:rsidRPr="00CF496A">
              <w:rPr>
                <w:b/>
                <w:lang w:val="en-GB"/>
              </w:rPr>
              <w:t>ear</w:t>
            </w:r>
            <w:r w:rsidRPr="00CF496A">
              <w:rPr>
                <w:b/>
                <w:lang w:val="en-GB"/>
              </w:rPr>
              <w:t xml:space="preserve"> </w:t>
            </w:r>
          </w:p>
        </w:tc>
      </w:tr>
      <w:tr w:rsidR="00487273" w:rsidRPr="00CF496A" w14:paraId="1AC84E77" w14:textId="77777777" w:rsidTr="003B5448">
        <w:trPr>
          <w:jc w:val="center"/>
        </w:trPr>
        <w:tc>
          <w:tcPr>
            <w:tcW w:w="174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479E1" w14:textId="77777777" w:rsidR="00487273" w:rsidRPr="00CF496A" w:rsidRDefault="00487273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>Bachelor</w:t>
            </w:r>
          </w:p>
        </w:tc>
        <w:tc>
          <w:tcPr>
            <w:tcW w:w="25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4B69B" w14:textId="77777777" w:rsidR="00487273" w:rsidRPr="00CF496A" w:rsidRDefault="003C576A" w:rsidP="003C576A">
            <w:pPr>
              <w:jc w:val="center"/>
            </w:pPr>
            <w:r>
              <w:t>Architecture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A8A" w14:textId="77777777" w:rsidR="00487273" w:rsidRPr="00CF496A" w:rsidRDefault="003C576A" w:rsidP="003C576A">
            <w:pPr>
              <w:jc w:val="center"/>
            </w:pPr>
            <w:proofErr w:type="spellStart"/>
            <w:r>
              <w:t>Dokuz</w:t>
            </w:r>
            <w:proofErr w:type="spellEnd"/>
            <w:r>
              <w:t xml:space="preserve"> Eylül University</w:t>
            </w:r>
          </w:p>
        </w:tc>
        <w:tc>
          <w:tcPr>
            <w:tcW w:w="8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089EFE" w14:textId="77777777" w:rsidR="00487273" w:rsidRPr="00CF496A" w:rsidRDefault="003C576A" w:rsidP="003C576A">
            <w:pPr>
              <w:jc w:val="center"/>
            </w:pPr>
            <w:r>
              <w:t>2017</w:t>
            </w:r>
          </w:p>
        </w:tc>
      </w:tr>
      <w:tr w:rsidR="00487273" w:rsidRPr="00CF496A" w14:paraId="5B8FABFC" w14:textId="77777777" w:rsidTr="003B5448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76FD0E" w14:textId="77777777" w:rsidR="00487273" w:rsidRPr="00CF496A" w:rsidRDefault="00487273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 xml:space="preserve">Master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30D" w14:textId="77777777" w:rsidR="00487273" w:rsidRPr="00CF496A" w:rsidRDefault="003C576A" w:rsidP="003C576A">
            <w:pPr>
              <w:jc w:val="center"/>
            </w:pPr>
            <w:r>
              <w:t>Architecture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FB4" w14:textId="77777777" w:rsidR="00487273" w:rsidRPr="00CF496A" w:rsidRDefault="003C576A" w:rsidP="003C576A">
            <w:pPr>
              <w:jc w:val="center"/>
            </w:pPr>
            <w:r>
              <w:t>Akdeniz University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66DF41" w14:textId="77777777" w:rsidR="00487273" w:rsidRPr="00CF496A" w:rsidRDefault="003C576A" w:rsidP="003C576A">
            <w:pPr>
              <w:jc w:val="center"/>
            </w:pPr>
            <w:r>
              <w:t>2020</w:t>
            </w:r>
          </w:p>
        </w:tc>
      </w:tr>
      <w:tr w:rsidR="00487273" w:rsidRPr="00CF496A" w14:paraId="330C4A81" w14:textId="77777777" w:rsidTr="003C576A">
        <w:trPr>
          <w:trHeight w:val="78"/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78D" w14:textId="77777777" w:rsidR="00487273" w:rsidRPr="00CF496A" w:rsidRDefault="00487273" w:rsidP="003C576A">
            <w:pPr>
              <w:spacing w:before="100" w:beforeAutospacing="1" w:after="100" w:afterAutospacing="1"/>
              <w:rPr>
                <w:lang w:val="en-GB"/>
              </w:rPr>
            </w:pPr>
            <w:r w:rsidRPr="00CF496A">
              <w:rPr>
                <w:lang w:val="en-GB"/>
              </w:rPr>
              <w:t>Doctorate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405F" w14:textId="77777777" w:rsidR="00487273" w:rsidRPr="00CF496A" w:rsidRDefault="003C576A" w:rsidP="003C576A">
            <w:pPr>
              <w:jc w:val="center"/>
            </w:pPr>
            <w:r>
              <w:t>Architecture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F51" w14:textId="77777777" w:rsidR="00487273" w:rsidRPr="00CF496A" w:rsidRDefault="003C576A" w:rsidP="003C576A">
            <w:pPr>
              <w:jc w:val="center"/>
            </w:pPr>
            <w:proofErr w:type="spellStart"/>
            <w:r>
              <w:t>Burdur</w:t>
            </w:r>
            <w:proofErr w:type="spellEnd"/>
            <w:r>
              <w:t xml:space="preserve"> Mehmet Akif Ersoy University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AEFC0" w14:textId="1C6424B0" w:rsidR="00487273" w:rsidRPr="00CF496A" w:rsidRDefault="003C576A" w:rsidP="003C576A">
            <w:pPr>
              <w:jc w:val="center"/>
            </w:pPr>
            <w:r>
              <w:t>2020-</w:t>
            </w:r>
            <w:r w:rsidR="000068BE">
              <w:t>….</w:t>
            </w:r>
          </w:p>
        </w:tc>
      </w:tr>
      <w:tr w:rsidR="003B5448" w:rsidRPr="00CF496A" w14:paraId="0C81EFA3" w14:textId="77777777" w:rsidTr="003B5448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301B7" w14:textId="77777777" w:rsidR="003B5448" w:rsidRPr="00CF496A" w:rsidRDefault="003B5448" w:rsidP="000228DD">
            <w:pPr>
              <w:rPr>
                <w:bCs/>
              </w:rPr>
            </w:pPr>
            <w:proofErr w:type="gramStart"/>
            <w:r w:rsidRPr="00CF496A">
              <w:rPr>
                <w:bCs/>
              </w:rPr>
              <w:t>Post Graduate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5B4EE" w14:textId="77777777" w:rsidR="003B5448" w:rsidRPr="00CF496A" w:rsidRDefault="003B5448" w:rsidP="000228D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AD438" w14:textId="77777777" w:rsidR="003B5448" w:rsidRPr="00CF496A" w:rsidRDefault="003B5448" w:rsidP="000228DD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464E" w14:textId="77777777" w:rsidR="003B5448" w:rsidRPr="00CF496A" w:rsidRDefault="003B5448" w:rsidP="000228DD"/>
        </w:tc>
      </w:tr>
    </w:tbl>
    <w:p w14:paraId="6FD2F6C3" w14:textId="77777777" w:rsidR="00C72968" w:rsidRPr="009F3254" w:rsidRDefault="00C72968" w:rsidP="0079244F">
      <w:pPr>
        <w:numPr>
          <w:ilvl w:val="0"/>
          <w:numId w:val="3"/>
        </w:numPr>
        <w:spacing w:before="100" w:beforeAutospacing="1" w:after="100" w:afterAutospacing="1"/>
        <w:ind w:left="567" w:hanging="567"/>
        <w:jc w:val="both"/>
        <w:rPr>
          <w:b/>
          <w:lang w:val="en-GB"/>
        </w:rPr>
      </w:pPr>
      <w:r w:rsidRPr="009F3254">
        <w:rPr>
          <w:b/>
          <w:lang w:val="en-GB"/>
        </w:rPr>
        <w:t>A</w:t>
      </w:r>
      <w:r w:rsidR="00F43D63" w:rsidRPr="009F3254">
        <w:rPr>
          <w:b/>
          <w:lang w:val="en-GB"/>
        </w:rPr>
        <w:t>c</w:t>
      </w:r>
      <w:r w:rsidRPr="009F3254">
        <w:rPr>
          <w:b/>
          <w:lang w:val="en-GB"/>
        </w:rPr>
        <w:t>ademi</w:t>
      </w:r>
      <w:r w:rsidR="00F43D63" w:rsidRPr="009F3254">
        <w:rPr>
          <w:b/>
          <w:lang w:val="en-GB"/>
        </w:rPr>
        <w:t>c</w:t>
      </w:r>
      <w:r w:rsidRPr="009F3254">
        <w:rPr>
          <w:b/>
          <w:lang w:val="en-GB"/>
        </w:rPr>
        <w:t xml:space="preserve"> </w:t>
      </w:r>
      <w:r w:rsidR="00F43D63" w:rsidRPr="009F3254">
        <w:rPr>
          <w:b/>
          <w:lang w:val="en-GB"/>
        </w:rPr>
        <w:t>Titles</w:t>
      </w:r>
      <w:r w:rsidRPr="009F3254">
        <w:rPr>
          <w:b/>
          <w:lang w:val="en-GB"/>
        </w:rPr>
        <w:t xml:space="preserve"> </w:t>
      </w:r>
    </w:p>
    <w:tbl>
      <w:tblPr>
        <w:tblpPr w:leftFromText="141" w:rightFromText="141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340"/>
        <w:gridCol w:w="1756"/>
        <w:gridCol w:w="2220"/>
      </w:tblGrid>
      <w:tr w:rsidR="00DC6262" w:rsidRPr="00CF496A" w14:paraId="7D98933C" w14:textId="77777777" w:rsidTr="00E47349">
        <w:tc>
          <w:tcPr>
            <w:tcW w:w="1575" w:type="dxa"/>
          </w:tcPr>
          <w:p w14:paraId="0B5179AC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CF496A">
              <w:rPr>
                <w:b/>
                <w:lang w:val="en-GB"/>
              </w:rPr>
              <w:t>Title</w:t>
            </w:r>
          </w:p>
        </w:tc>
        <w:tc>
          <w:tcPr>
            <w:tcW w:w="2340" w:type="dxa"/>
          </w:tcPr>
          <w:p w14:paraId="4FB58570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CF496A">
              <w:rPr>
                <w:b/>
                <w:lang w:val="en-GB"/>
              </w:rPr>
              <w:t>Department</w:t>
            </w:r>
          </w:p>
        </w:tc>
        <w:tc>
          <w:tcPr>
            <w:tcW w:w="1756" w:type="dxa"/>
          </w:tcPr>
          <w:p w14:paraId="01CCFE3F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CF496A">
              <w:rPr>
                <w:b/>
                <w:lang w:val="en-GB"/>
              </w:rPr>
              <w:t>University</w:t>
            </w:r>
          </w:p>
        </w:tc>
        <w:tc>
          <w:tcPr>
            <w:tcW w:w="2220" w:type="dxa"/>
          </w:tcPr>
          <w:p w14:paraId="30426139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CF496A">
              <w:rPr>
                <w:b/>
                <w:lang w:val="en-GB"/>
              </w:rPr>
              <w:t>Year/Period</w:t>
            </w:r>
          </w:p>
        </w:tc>
      </w:tr>
      <w:tr w:rsidR="00DC6262" w:rsidRPr="00CF496A" w14:paraId="08A34F2D" w14:textId="77777777" w:rsidTr="00E47349">
        <w:tc>
          <w:tcPr>
            <w:tcW w:w="1575" w:type="dxa"/>
          </w:tcPr>
          <w:p w14:paraId="6155593C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>Assistant Professor</w:t>
            </w:r>
          </w:p>
        </w:tc>
        <w:tc>
          <w:tcPr>
            <w:tcW w:w="2340" w:type="dxa"/>
          </w:tcPr>
          <w:p w14:paraId="224D3721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1756" w:type="dxa"/>
          </w:tcPr>
          <w:p w14:paraId="0748A8C9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2220" w:type="dxa"/>
          </w:tcPr>
          <w:p w14:paraId="097FD88D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  <w:tr w:rsidR="00DC6262" w:rsidRPr="00CF496A" w14:paraId="0F42DE6B" w14:textId="77777777" w:rsidTr="00E47349">
        <w:tc>
          <w:tcPr>
            <w:tcW w:w="1575" w:type="dxa"/>
          </w:tcPr>
          <w:p w14:paraId="7C211C6E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gramStart"/>
            <w:r w:rsidRPr="00CF496A">
              <w:rPr>
                <w:lang w:val="en-GB"/>
              </w:rPr>
              <w:t>Associate  Professor</w:t>
            </w:r>
            <w:proofErr w:type="gramEnd"/>
            <w:r w:rsidRPr="00CF496A">
              <w:rPr>
                <w:lang w:val="en-GB"/>
              </w:rPr>
              <w:t xml:space="preserve">   </w:t>
            </w:r>
          </w:p>
        </w:tc>
        <w:tc>
          <w:tcPr>
            <w:tcW w:w="2340" w:type="dxa"/>
          </w:tcPr>
          <w:p w14:paraId="1D4C92D0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1756" w:type="dxa"/>
          </w:tcPr>
          <w:p w14:paraId="1DA8E9F1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2220" w:type="dxa"/>
          </w:tcPr>
          <w:p w14:paraId="742374C0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  <w:tr w:rsidR="00DC6262" w:rsidRPr="00CF496A" w14:paraId="131253AD" w14:textId="77777777" w:rsidTr="00E47349">
        <w:tc>
          <w:tcPr>
            <w:tcW w:w="1575" w:type="dxa"/>
          </w:tcPr>
          <w:p w14:paraId="135B5B4E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>Professor</w:t>
            </w:r>
          </w:p>
        </w:tc>
        <w:tc>
          <w:tcPr>
            <w:tcW w:w="2340" w:type="dxa"/>
          </w:tcPr>
          <w:p w14:paraId="32CA8E29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1756" w:type="dxa"/>
          </w:tcPr>
          <w:p w14:paraId="1FBC9808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2220" w:type="dxa"/>
          </w:tcPr>
          <w:p w14:paraId="21213C48" w14:textId="77777777" w:rsidR="00DC6262" w:rsidRPr="00CF496A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</w:tbl>
    <w:p w14:paraId="4120CC32" w14:textId="77777777" w:rsidR="00E47349" w:rsidRDefault="00E47349" w:rsidP="001604A8">
      <w:pPr>
        <w:tabs>
          <w:tab w:val="num" w:pos="360"/>
        </w:tabs>
        <w:jc w:val="both"/>
        <w:rPr>
          <w:b/>
          <w:lang w:val="en-GB"/>
        </w:rPr>
      </w:pPr>
    </w:p>
    <w:p w14:paraId="2246646C" w14:textId="77777777" w:rsidR="00A51FF0" w:rsidRPr="009F3254" w:rsidRDefault="00E47349" w:rsidP="001604A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>
        <w:rPr>
          <w:b/>
          <w:lang w:val="en-GB"/>
        </w:rPr>
        <w:t xml:space="preserve">5. </w:t>
      </w:r>
      <w:r w:rsidR="00A51FF0" w:rsidRPr="009F3254">
        <w:rPr>
          <w:b/>
          <w:lang w:val="en-GB"/>
        </w:rPr>
        <w:t>Graduate Thes</w:t>
      </w:r>
      <w:r w:rsidR="00550D1F" w:rsidRPr="009F3254">
        <w:rPr>
          <w:b/>
          <w:lang w:val="en-GB"/>
        </w:rPr>
        <w:t>e</w:t>
      </w:r>
      <w:r w:rsidR="00A51FF0" w:rsidRPr="009F3254">
        <w:rPr>
          <w:b/>
          <w:lang w:val="en-GB"/>
        </w:rPr>
        <w:t>s Supervised</w:t>
      </w:r>
    </w:p>
    <w:p w14:paraId="018736F0" w14:textId="69CA7877" w:rsidR="0034644C" w:rsidRPr="0034644C" w:rsidRDefault="000068BE" w:rsidP="0034644C">
      <w:pPr>
        <w:tabs>
          <w:tab w:val="num" w:pos="360"/>
        </w:tabs>
        <w:ind w:left="360" w:hanging="360"/>
        <w:jc w:val="both"/>
        <w:rPr>
          <w:lang w:val="en-GB"/>
        </w:rPr>
      </w:pPr>
      <w:r>
        <w:rPr>
          <w:lang w:val="en-GB"/>
        </w:rPr>
        <w:t>5</w:t>
      </w:r>
      <w:r w:rsidRPr="0034644C">
        <w:rPr>
          <w:lang w:val="en-GB"/>
        </w:rPr>
        <w:t>.1 Master</w:t>
      </w:r>
      <w:r w:rsidR="00A51FF0" w:rsidRPr="0034644C">
        <w:rPr>
          <w:lang w:val="en-GB"/>
        </w:rPr>
        <w:t xml:space="preserve"> Thes</w:t>
      </w:r>
      <w:r w:rsidR="00902855" w:rsidRPr="0034644C">
        <w:rPr>
          <w:lang w:val="en-GB"/>
        </w:rPr>
        <w:t>es</w:t>
      </w:r>
      <w:r w:rsidR="00C72968" w:rsidRPr="0034644C">
        <w:rPr>
          <w:lang w:val="en-GB"/>
        </w:rPr>
        <w:t xml:space="preserve"> </w:t>
      </w:r>
    </w:p>
    <w:p w14:paraId="3B535567" w14:textId="77777777" w:rsidR="0034644C" w:rsidRPr="0034644C" w:rsidRDefault="00BF378B" w:rsidP="0034644C">
      <w:pPr>
        <w:jc w:val="both"/>
        <w:rPr>
          <w:lang w:val="en-GB"/>
        </w:rPr>
      </w:pPr>
      <w:r>
        <w:rPr>
          <w:lang w:val="en-GB"/>
        </w:rPr>
        <w:t>5</w:t>
      </w:r>
      <w:r w:rsidR="003010DA" w:rsidRPr="0034644C">
        <w:rPr>
          <w:lang w:val="en-GB"/>
        </w:rPr>
        <w:t xml:space="preserve">.2 </w:t>
      </w:r>
      <w:r w:rsidR="00902855" w:rsidRPr="0034644C">
        <w:rPr>
          <w:lang w:val="en-GB"/>
        </w:rPr>
        <w:t xml:space="preserve">Doctorate Theses </w:t>
      </w:r>
    </w:p>
    <w:p w14:paraId="07001D73" w14:textId="77777777" w:rsidR="00C72968" w:rsidRPr="009F3254" w:rsidRDefault="00BF378B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GB"/>
        </w:rPr>
      </w:pPr>
      <w:r>
        <w:rPr>
          <w:b/>
          <w:lang w:val="en-GB"/>
        </w:rPr>
        <w:t>6</w:t>
      </w:r>
      <w:r w:rsidR="00C72968" w:rsidRPr="009F3254">
        <w:rPr>
          <w:b/>
          <w:lang w:val="en-GB"/>
        </w:rPr>
        <w:t xml:space="preserve">.      </w:t>
      </w:r>
      <w:r w:rsidR="005112C8" w:rsidRPr="009F3254">
        <w:rPr>
          <w:b/>
          <w:lang w:val="en-GB"/>
        </w:rPr>
        <w:t>Publications</w:t>
      </w:r>
      <w:r w:rsidR="00C72968" w:rsidRPr="009F3254">
        <w:rPr>
          <w:b/>
          <w:lang w:val="en-GB"/>
        </w:rPr>
        <w:t xml:space="preserve"> </w:t>
      </w:r>
    </w:p>
    <w:p w14:paraId="2A76793B" w14:textId="77777777" w:rsidR="00833679" w:rsidRPr="003C576A" w:rsidRDefault="00BF378B" w:rsidP="003C576A">
      <w:pPr>
        <w:jc w:val="both"/>
        <w:rPr>
          <w:lang w:val="en-GB"/>
        </w:rPr>
      </w:pPr>
      <w:r>
        <w:rPr>
          <w:lang w:val="en-GB"/>
        </w:rPr>
        <w:t>6</w:t>
      </w:r>
      <w:r w:rsidR="00D26EAA">
        <w:rPr>
          <w:lang w:val="en-GB"/>
        </w:rPr>
        <w:t xml:space="preserve">.1. </w:t>
      </w:r>
      <w:r w:rsidR="00FB00C7" w:rsidRPr="0034644C">
        <w:rPr>
          <w:lang w:val="en-GB"/>
        </w:rPr>
        <w:t xml:space="preserve">Articles </w:t>
      </w:r>
      <w:r w:rsidR="00874C50" w:rsidRPr="0034644C">
        <w:rPr>
          <w:lang w:val="en-GB"/>
        </w:rPr>
        <w:t>p</w:t>
      </w:r>
      <w:r w:rsidR="00FB00C7" w:rsidRPr="0034644C">
        <w:rPr>
          <w:lang w:val="en-GB"/>
        </w:rPr>
        <w:t xml:space="preserve">ublished in </w:t>
      </w:r>
      <w:r w:rsidR="00874C50" w:rsidRPr="0034644C">
        <w:rPr>
          <w:lang w:val="en-GB"/>
        </w:rPr>
        <w:t>p</w:t>
      </w:r>
      <w:r w:rsidR="00FB00C7" w:rsidRPr="0034644C">
        <w:rPr>
          <w:lang w:val="en-GB"/>
        </w:rPr>
        <w:t xml:space="preserve">eer </w:t>
      </w:r>
      <w:r w:rsidR="00874C50" w:rsidRPr="0034644C">
        <w:rPr>
          <w:lang w:val="en-GB"/>
        </w:rPr>
        <w:t>r</w:t>
      </w:r>
      <w:r w:rsidR="00FB00C7" w:rsidRPr="0034644C">
        <w:rPr>
          <w:lang w:val="en-GB"/>
        </w:rPr>
        <w:t xml:space="preserve">eviewed </w:t>
      </w:r>
      <w:r w:rsidR="00874C50" w:rsidRPr="0034644C">
        <w:rPr>
          <w:lang w:val="en-GB"/>
        </w:rPr>
        <w:t>international j</w:t>
      </w:r>
      <w:r w:rsidR="00FB00C7" w:rsidRPr="0034644C">
        <w:rPr>
          <w:lang w:val="en-GB"/>
        </w:rPr>
        <w:t>ournal</w:t>
      </w:r>
      <w:r w:rsidR="00EE7F1B" w:rsidRPr="0034644C">
        <w:rPr>
          <w:lang w:val="en-GB"/>
        </w:rPr>
        <w:t>s</w:t>
      </w:r>
      <w:r w:rsidR="00300302">
        <w:rPr>
          <w:lang w:val="en-GB"/>
        </w:rPr>
        <w:t xml:space="preserve"> (SCI, SSCI Arts and </w:t>
      </w:r>
      <w:proofErr w:type="spellStart"/>
      <w:r w:rsidR="00300302">
        <w:rPr>
          <w:lang w:val="en-GB"/>
        </w:rPr>
        <w:t>Humanisties</w:t>
      </w:r>
      <w:proofErr w:type="spellEnd"/>
      <w:r w:rsidR="00300302">
        <w:rPr>
          <w:lang w:val="en-GB"/>
        </w:rPr>
        <w:t>)</w:t>
      </w:r>
    </w:p>
    <w:p w14:paraId="1E15859B" w14:textId="77777777" w:rsidR="00D26EAA" w:rsidRDefault="00D26EAA" w:rsidP="00D26EAA">
      <w:pPr>
        <w:jc w:val="both"/>
        <w:rPr>
          <w:lang w:val="en-GB"/>
        </w:rPr>
      </w:pPr>
    </w:p>
    <w:p w14:paraId="3AB3557D" w14:textId="77777777" w:rsidR="00300302" w:rsidRDefault="00BF378B" w:rsidP="00300302">
      <w:pPr>
        <w:tabs>
          <w:tab w:val="num" w:pos="360"/>
        </w:tabs>
        <w:ind w:left="360" w:hanging="360"/>
        <w:jc w:val="both"/>
        <w:rPr>
          <w:lang w:val="en-GB"/>
        </w:rPr>
      </w:pPr>
      <w:r>
        <w:rPr>
          <w:lang w:val="en-GB"/>
        </w:rPr>
        <w:t>6</w:t>
      </w:r>
      <w:r w:rsidR="00D26EAA">
        <w:rPr>
          <w:lang w:val="en-GB"/>
        </w:rPr>
        <w:t xml:space="preserve">.2. </w:t>
      </w:r>
      <w:r w:rsidR="00300302" w:rsidRPr="0034644C">
        <w:rPr>
          <w:lang w:val="en-GB"/>
        </w:rPr>
        <w:t>Articles published in</w:t>
      </w:r>
      <w:r w:rsidR="00300302">
        <w:rPr>
          <w:lang w:val="en-GB"/>
        </w:rPr>
        <w:t xml:space="preserve"> </w:t>
      </w:r>
      <w:proofErr w:type="gramStart"/>
      <w:r w:rsidR="00300302">
        <w:rPr>
          <w:lang w:val="en-GB"/>
        </w:rPr>
        <w:t>other</w:t>
      </w:r>
      <w:proofErr w:type="gramEnd"/>
      <w:r w:rsidR="00300302" w:rsidRPr="0034644C">
        <w:rPr>
          <w:lang w:val="en-GB"/>
        </w:rPr>
        <w:t xml:space="preserve"> peer reviewed international journals</w:t>
      </w:r>
    </w:p>
    <w:p w14:paraId="0CE36F82" w14:textId="77777777" w:rsidR="00D26EAA" w:rsidRDefault="00D26EAA" w:rsidP="003C576A">
      <w:pPr>
        <w:tabs>
          <w:tab w:val="num" w:pos="360"/>
        </w:tabs>
        <w:jc w:val="both"/>
        <w:rPr>
          <w:lang w:val="en-GB"/>
        </w:rPr>
      </w:pPr>
    </w:p>
    <w:p w14:paraId="0C399291" w14:textId="77777777" w:rsidR="00E61A07" w:rsidRDefault="00BF378B" w:rsidP="00300302">
      <w:pPr>
        <w:tabs>
          <w:tab w:val="num" w:pos="360"/>
        </w:tabs>
        <w:ind w:left="360" w:hanging="360"/>
        <w:jc w:val="both"/>
        <w:rPr>
          <w:lang w:val="en-GB"/>
        </w:rPr>
      </w:pPr>
      <w:r>
        <w:rPr>
          <w:lang w:val="en-GB"/>
        </w:rPr>
        <w:t>6</w:t>
      </w:r>
      <w:r w:rsidR="00D26EAA">
        <w:rPr>
          <w:lang w:val="en-GB"/>
        </w:rPr>
        <w:t xml:space="preserve">.3. </w:t>
      </w:r>
      <w:r w:rsidR="00EE7F1B" w:rsidRPr="0034644C">
        <w:rPr>
          <w:lang w:val="en-GB"/>
        </w:rPr>
        <w:t>Paper</w:t>
      </w:r>
      <w:r w:rsidR="00C1320C" w:rsidRPr="0034644C">
        <w:rPr>
          <w:lang w:val="en-GB"/>
        </w:rPr>
        <w:t>s</w:t>
      </w:r>
      <w:r w:rsidR="00EE7F1B" w:rsidRPr="0034644C">
        <w:rPr>
          <w:lang w:val="en-GB"/>
        </w:rPr>
        <w:t xml:space="preserve"> </w:t>
      </w:r>
      <w:r w:rsidR="00923382" w:rsidRPr="0034644C">
        <w:rPr>
          <w:lang w:val="en-GB"/>
        </w:rPr>
        <w:t>d</w:t>
      </w:r>
      <w:r w:rsidR="00EE7F1B" w:rsidRPr="0034644C">
        <w:rPr>
          <w:lang w:val="en-GB"/>
        </w:rPr>
        <w:t xml:space="preserve">elivered </w:t>
      </w:r>
      <w:r w:rsidR="00923382" w:rsidRPr="0034644C">
        <w:rPr>
          <w:lang w:val="en-GB"/>
        </w:rPr>
        <w:t>in i</w:t>
      </w:r>
      <w:r w:rsidR="00C1320C" w:rsidRPr="0034644C">
        <w:rPr>
          <w:lang w:val="en-GB"/>
        </w:rPr>
        <w:t xml:space="preserve">nternational </w:t>
      </w:r>
      <w:r w:rsidR="00923382" w:rsidRPr="0034644C">
        <w:rPr>
          <w:lang w:val="en-GB"/>
        </w:rPr>
        <w:t>c</w:t>
      </w:r>
      <w:r w:rsidR="00C1320C" w:rsidRPr="0034644C">
        <w:rPr>
          <w:lang w:val="en-GB"/>
        </w:rPr>
        <w:t xml:space="preserve">onferences and </w:t>
      </w:r>
      <w:r w:rsidR="00923382" w:rsidRPr="0034644C">
        <w:rPr>
          <w:lang w:val="en-GB"/>
        </w:rPr>
        <w:t>p</w:t>
      </w:r>
      <w:r w:rsidR="00C1320C" w:rsidRPr="0034644C">
        <w:rPr>
          <w:lang w:val="en-GB"/>
        </w:rPr>
        <w:t xml:space="preserve">rinted as </w:t>
      </w:r>
      <w:proofErr w:type="gramStart"/>
      <w:r w:rsidR="00923382" w:rsidRPr="0034644C">
        <w:rPr>
          <w:lang w:val="en-GB"/>
        </w:rPr>
        <w:t>p</w:t>
      </w:r>
      <w:r w:rsidR="00C1320C" w:rsidRPr="0034644C">
        <w:rPr>
          <w:lang w:val="en-GB"/>
        </w:rPr>
        <w:t>roceedings</w:t>
      </w:r>
      <w:proofErr w:type="gramEnd"/>
    </w:p>
    <w:p w14:paraId="17B86AF8" w14:textId="77777777" w:rsidR="00A9510B" w:rsidRDefault="00A9510B" w:rsidP="00300302">
      <w:pPr>
        <w:tabs>
          <w:tab w:val="num" w:pos="360"/>
        </w:tabs>
        <w:ind w:left="360" w:hanging="360"/>
        <w:jc w:val="both"/>
        <w:rPr>
          <w:lang w:val="en-GB"/>
        </w:rPr>
      </w:pPr>
    </w:p>
    <w:p w14:paraId="18EC589B" w14:textId="77777777" w:rsidR="00A9510B" w:rsidRPr="00E65E9B" w:rsidRDefault="003C576A" w:rsidP="007924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tr-TR"/>
        </w:rPr>
      </w:pPr>
      <w:r w:rsidRPr="00E65E9B">
        <w:rPr>
          <w:sz w:val="22"/>
          <w:szCs w:val="22"/>
        </w:rPr>
        <w:t>Bakir K.E., Kavas K.R., "Questioning Conventional Architectural Design Process through BIM", EBF 20</w:t>
      </w:r>
      <w:r w:rsidR="001604A8" w:rsidRPr="00E65E9B">
        <w:rPr>
          <w:sz w:val="22"/>
          <w:szCs w:val="22"/>
        </w:rPr>
        <w:t>19 - Eurasian BIM (Building Info</w:t>
      </w:r>
      <w:r w:rsidRPr="00E65E9B">
        <w:rPr>
          <w:sz w:val="22"/>
          <w:szCs w:val="22"/>
        </w:rPr>
        <w:t xml:space="preserve">rmation Modeling) Forum, </w:t>
      </w:r>
      <w:r w:rsidR="001604A8" w:rsidRPr="00E65E9B">
        <w:rPr>
          <w:sz w:val="22"/>
          <w:szCs w:val="22"/>
        </w:rPr>
        <w:t>I</w:t>
      </w:r>
      <w:r w:rsidRPr="00E65E9B">
        <w:rPr>
          <w:sz w:val="22"/>
          <w:szCs w:val="22"/>
        </w:rPr>
        <w:t>STANBUL, T</w:t>
      </w:r>
      <w:r w:rsidR="001604A8" w:rsidRPr="00E65E9B">
        <w:rPr>
          <w:sz w:val="22"/>
          <w:szCs w:val="22"/>
        </w:rPr>
        <w:t>U</w:t>
      </w:r>
      <w:r w:rsidRPr="00E65E9B">
        <w:rPr>
          <w:sz w:val="22"/>
          <w:szCs w:val="22"/>
        </w:rPr>
        <w:t xml:space="preserve">RKIYE, 31-31 </w:t>
      </w:r>
      <w:proofErr w:type="spellStart"/>
      <w:r w:rsidRPr="00E65E9B">
        <w:rPr>
          <w:sz w:val="22"/>
          <w:szCs w:val="22"/>
        </w:rPr>
        <w:t>Mayıs</w:t>
      </w:r>
      <w:proofErr w:type="spellEnd"/>
      <w:r w:rsidRPr="00E65E9B">
        <w:rPr>
          <w:sz w:val="22"/>
          <w:szCs w:val="22"/>
        </w:rPr>
        <w:t xml:space="preserve"> 2019, pp.1-</w:t>
      </w:r>
      <w:proofErr w:type="gramStart"/>
      <w:r w:rsidRPr="00E65E9B">
        <w:rPr>
          <w:sz w:val="22"/>
          <w:szCs w:val="22"/>
        </w:rPr>
        <w:t>11</w:t>
      </w:r>
      <w:proofErr w:type="gramEnd"/>
      <w:r w:rsidR="001604A8" w:rsidRPr="00E65E9B">
        <w:rPr>
          <w:sz w:val="22"/>
          <w:szCs w:val="22"/>
        </w:rPr>
        <w:t xml:space="preserve"> </w:t>
      </w:r>
    </w:p>
    <w:p w14:paraId="3E0FE1BD" w14:textId="77777777" w:rsidR="00A9510B" w:rsidRDefault="00A9510B" w:rsidP="00300302">
      <w:pPr>
        <w:tabs>
          <w:tab w:val="num" w:pos="360"/>
        </w:tabs>
        <w:ind w:left="360" w:hanging="360"/>
        <w:jc w:val="both"/>
        <w:rPr>
          <w:lang w:val="en-GB"/>
        </w:rPr>
      </w:pPr>
    </w:p>
    <w:p w14:paraId="0253E8AE" w14:textId="77777777" w:rsidR="003C576A" w:rsidRDefault="003C576A" w:rsidP="00D26EAA">
      <w:pPr>
        <w:jc w:val="both"/>
        <w:rPr>
          <w:lang w:val="en-GB"/>
        </w:rPr>
      </w:pPr>
    </w:p>
    <w:p w14:paraId="2BB9EFEB" w14:textId="77777777" w:rsidR="00600F3B" w:rsidRDefault="00600F3B" w:rsidP="00D26EAA">
      <w:pPr>
        <w:jc w:val="both"/>
        <w:rPr>
          <w:lang w:val="en-GB"/>
        </w:rPr>
      </w:pPr>
    </w:p>
    <w:p w14:paraId="68120698" w14:textId="77B31D97" w:rsidR="0034644C" w:rsidRDefault="00BF378B" w:rsidP="00D26EAA">
      <w:pPr>
        <w:jc w:val="both"/>
        <w:rPr>
          <w:lang w:val="en-GB"/>
        </w:rPr>
      </w:pPr>
      <w:r>
        <w:rPr>
          <w:lang w:val="en-GB"/>
        </w:rPr>
        <w:lastRenderedPageBreak/>
        <w:t>6</w:t>
      </w:r>
      <w:r w:rsidR="00D26EAA">
        <w:rPr>
          <w:lang w:val="en-GB"/>
        </w:rPr>
        <w:t xml:space="preserve">.4. </w:t>
      </w:r>
      <w:r w:rsidR="009D367D" w:rsidRPr="0034644C">
        <w:rPr>
          <w:lang w:val="en-GB"/>
        </w:rPr>
        <w:t>Books and</w:t>
      </w:r>
      <w:r w:rsidR="00C1320C" w:rsidRPr="0034644C">
        <w:rPr>
          <w:lang w:val="en-GB"/>
        </w:rPr>
        <w:t xml:space="preserve"> </w:t>
      </w:r>
      <w:r w:rsidR="00923382" w:rsidRPr="0034644C">
        <w:rPr>
          <w:lang w:val="en-GB"/>
        </w:rPr>
        <w:t>s</w:t>
      </w:r>
      <w:r w:rsidR="00C1320C" w:rsidRPr="0034644C">
        <w:rPr>
          <w:lang w:val="en-GB"/>
        </w:rPr>
        <w:t xml:space="preserve">ections in </w:t>
      </w:r>
      <w:r w:rsidR="00923382" w:rsidRPr="0034644C">
        <w:rPr>
          <w:lang w:val="en-GB"/>
        </w:rPr>
        <w:t>b</w:t>
      </w:r>
      <w:r w:rsidR="00C1320C" w:rsidRPr="0034644C">
        <w:rPr>
          <w:lang w:val="en-GB"/>
        </w:rPr>
        <w:t xml:space="preserve">ooks </w:t>
      </w:r>
      <w:r w:rsidR="00923382" w:rsidRPr="0034644C">
        <w:rPr>
          <w:lang w:val="en-GB"/>
        </w:rPr>
        <w:t>p</w:t>
      </w:r>
      <w:r w:rsidR="00C1320C" w:rsidRPr="0034644C">
        <w:rPr>
          <w:lang w:val="en-GB"/>
        </w:rPr>
        <w:t xml:space="preserve">ublished </w:t>
      </w:r>
      <w:proofErr w:type="gramStart"/>
      <w:r w:rsidR="00923382" w:rsidRPr="0034644C">
        <w:rPr>
          <w:lang w:val="en-GB"/>
        </w:rPr>
        <w:t>i</w:t>
      </w:r>
      <w:r w:rsidR="00C1320C" w:rsidRPr="0034644C">
        <w:rPr>
          <w:lang w:val="en-GB"/>
        </w:rPr>
        <w:t>nternationally</w:t>
      </w:r>
      <w:proofErr w:type="gramEnd"/>
    </w:p>
    <w:p w14:paraId="3E792072" w14:textId="77777777" w:rsidR="004B151B" w:rsidRDefault="004B151B" w:rsidP="00D26EAA">
      <w:pPr>
        <w:jc w:val="both"/>
        <w:rPr>
          <w:lang w:val="en-GB"/>
        </w:rPr>
      </w:pPr>
    </w:p>
    <w:p w14:paraId="597E42E7" w14:textId="2D3B418F" w:rsidR="00E65E9B" w:rsidRPr="00E65E9B" w:rsidRDefault="00E65E9B" w:rsidP="00E65E9B">
      <w:pPr>
        <w:ind w:left="284"/>
        <w:jc w:val="both"/>
        <w:rPr>
          <w:sz w:val="22"/>
          <w:szCs w:val="22"/>
          <w:lang w:val="en-GB"/>
        </w:rPr>
      </w:pPr>
      <w:proofErr w:type="spellStart"/>
      <w:r w:rsidRPr="00E65E9B">
        <w:rPr>
          <w:sz w:val="22"/>
          <w:szCs w:val="22"/>
          <w:lang w:val="en-GB"/>
        </w:rPr>
        <w:t>i</w:t>
      </w:r>
      <w:proofErr w:type="spellEnd"/>
      <w:r w:rsidRPr="00E65E9B">
        <w:rPr>
          <w:sz w:val="22"/>
          <w:szCs w:val="22"/>
          <w:lang w:val="en-GB"/>
        </w:rPr>
        <w:t xml:space="preserve">. Bakir </w:t>
      </w:r>
      <w:r w:rsidR="00503CF7">
        <w:rPr>
          <w:sz w:val="22"/>
          <w:szCs w:val="22"/>
          <w:lang w:val="en-GB"/>
        </w:rPr>
        <w:t>I</w:t>
      </w:r>
      <w:r w:rsidRPr="00E65E9B">
        <w:rPr>
          <w:sz w:val="22"/>
          <w:szCs w:val="22"/>
          <w:lang w:val="en-GB"/>
        </w:rPr>
        <w:t xml:space="preserve">., Bakir K.E. </w:t>
      </w:r>
      <w:r w:rsidR="00503CF7">
        <w:rPr>
          <w:sz w:val="22"/>
          <w:szCs w:val="22"/>
          <w:lang w:val="en-GB"/>
        </w:rPr>
        <w:t xml:space="preserve">(2022). </w:t>
      </w:r>
      <w:proofErr w:type="spellStart"/>
      <w:r w:rsidR="00503CF7">
        <w:rPr>
          <w:sz w:val="22"/>
          <w:szCs w:val="22"/>
          <w:lang w:val="en-GB"/>
        </w:rPr>
        <w:t>Barınma</w:t>
      </w:r>
      <w:proofErr w:type="spellEnd"/>
      <w:r w:rsidR="00503CF7">
        <w:rPr>
          <w:sz w:val="22"/>
          <w:szCs w:val="22"/>
          <w:lang w:val="en-GB"/>
        </w:rPr>
        <w:t xml:space="preserve"> </w:t>
      </w:r>
      <w:proofErr w:type="spellStart"/>
      <w:r w:rsidR="00503CF7">
        <w:rPr>
          <w:sz w:val="22"/>
          <w:szCs w:val="22"/>
          <w:lang w:val="en-GB"/>
        </w:rPr>
        <w:t>Kültürü</w:t>
      </w:r>
      <w:proofErr w:type="spellEnd"/>
      <w:r w:rsidR="00503CF7">
        <w:rPr>
          <w:sz w:val="22"/>
          <w:szCs w:val="22"/>
          <w:lang w:val="en-GB"/>
        </w:rPr>
        <w:t xml:space="preserve">. In </w:t>
      </w:r>
      <w:r w:rsidR="00503CF7">
        <w:rPr>
          <w:sz w:val="22"/>
          <w:szCs w:val="22"/>
        </w:rPr>
        <w:t xml:space="preserve">Esra </w:t>
      </w:r>
      <w:proofErr w:type="spellStart"/>
      <w:r w:rsidR="00503CF7">
        <w:rPr>
          <w:sz w:val="22"/>
          <w:szCs w:val="22"/>
        </w:rPr>
        <w:t>Yaldız</w:t>
      </w:r>
      <w:proofErr w:type="spellEnd"/>
      <w:r w:rsidR="00503CF7">
        <w:rPr>
          <w:sz w:val="22"/>
          <w:szCs w:val="22"/>
        </w:rPr>
        <w:t xml:space="preserve">, Süheyla </w:t>
      </w:r>
      <w:proofErr w:type="spellStart"/>
      <w:r w:rsidR="00503CF7">
        <w:rPr>
          <w:sz w:val="22"/>
          <w:szCs w:val="22"/>
        </w:rPr>
        <w:t>Büyükşahin</w:t>
      </w:r>
      <w:proofErr w:type="spellEnd"/>
      <w:r w:rsidR="00503CF7">
        <w:rPr>
          <w:sz w:val="22"/>
          <w:szCs w:val="22"/>
        </w:rPr>
        <w:t xml:space="preserve"> (Eds.), </w:t>
      </w:r>
      <w:r w:rsidR="00503CF7" w:rsidRPr="00503CF7">
        <w:rPr>
          <w:i/>
          <w:iCs/>
          <w:sz w:val="22"/>
          <w:szCs w:val="22"/>
        </w:rPr>
        <w:t>Evaluation of Spatial Organization of Traditional Turkish Houses in Terms of Synchrony and Diachrony</w:t>
      </w:r>
      <w:r w:rsidR="00503CF7">
        <w:rPr>
          <w:sz w:val="22"/>
          <w:szCs w:val="22"/>
        </w:rPr>
        <w:t xml:space="preserve"> (pp 37-49). Necmettin Erbakan University Press. </w:t>
      </w:r>
      <w:r w:rsidR="00503CF7" w:rsidRPr="00503CF7">
        <w:rPr>
          <w:sz w:val="22"/>
          <w:szCs w:val="22"/>
        </w:rPr>
        <w:t>http://hdl.handle.net/20.500.12566/1609</w:t>
      </w:r>
    </w:p>
    <w:p w14:paraId="1693D595" w14:textId="77777777" w:rsidR="00D26EAA" w:rsidRPr="0034644C" w:rsidRDefault="00D26EAA" w:rsidP="00D26EAA">
      <w:pPr>
        <w:jc w:val="both"/>
        <w:rPr>
          <w:lang w:val="en-GB"/>
        </w:rPr>
      </w:pPr>
    </w:p>
    <w:p w14:paraId="40756FDF" w14:textId="77777777" w:rsidR="0034644C" w:rsidRDefault="00BF378B" w:rsidP="00D26EAA">
      <w:pPr>
        <w:jc w:val="both"/>
        <w:rPr>
          <w:lang w:val="en-GB"/>
        </w:rPr>
      </w:pPr>
      <w:r>
        <w:rPr>
          <w:lang w:val="en-GB"/>
        </w:rPr>
        <w:t>6</w:t>
      </w:r>
      <w:r w:rsidR="00D26EAA">
        <w:rPr>
          <w:lang w:val="en-GB"/>
        </w:rPr>
        <w:t xml:space="preserve">.5. </w:t>
      </w:r>
      <w:r w:rsidR="00C1320C" w:rsidRPr="0034644C">
        <w:rPr>
          <w:lang w:val="en-GB"/>
        </w:rPr>
        <w:t xml:space="preserve">Articles </w:t>
      </w:r>
      <w:r w:rsidR="00923382" w:rsidRPr="0034644C">
        <w:rPr>
          <w:lang w:val="en-GB"/>
        </w:rPr>
        <w:t>p</w:t>
      </w:r>
      <w:r w:rsidR="00C1320C" w:rsidRPr="0034644C">
        <w:rPr>
          <w:lang w:val="en-GB"/>
        </w:rPr>
        <w:t xml:space="preserve">ublished in </w:t>
      </w:r>
      <w:r w:rsidR="00923382" w:rsidRPr="0034644C">
        <w:rPr>
          <w:lang w:val="en-GB"/>
        </w:rPr>
        <w:t>p</w:t>
      </w:r>
      <w:r w:rsidR="00C1320C" w:rsidRPr="0034644C">
        <w:rPr>
          <w:lang w:val="en-GB"/>
        </w:rPr>
        <w:t xml:space="preserve">eer </w:t>
      </w:r>
      <w:r w:rsidR="00923382" w:rsidRPr="0034644C">
        <w:rPr>
          <w:lang w:val="en-GB"/>
        </w:rPr>
        <w:t>r</w:t>
      </w:r>
      <w:r w:rsidR="00C1320C" w:rsidRPr="0034644C">
        <w:rPr>
          <w:lang w:val="en-GB"/>
        </w:rPr>
        <w:t>eviewed</w:t>
      </w:r>
      <w:r w:rsidR="00110AA3" w:rsidRPr="0034644C">
        <w:rPr>
          <w:lang w:val="en-GB"/>
        </w:rPr>
        <w:t xml:space="preserve"> </w:t>
      </w:r>
      <w:r w:rsidR="00923382" w:rsidRPr="0034644C">
        <w:rPr>
          <w:lang w:val="en-GB"/>
        </w:rPr>
        <w:t>n</w:t>
      </w:r>
      <w:r w:rsidR="00C1320C" w:rsidRPr="0034644C">
        <w:rPr>
          <w:lang w:val="en-GB"/>
        </w:rPr>
        <w:t xml:space="preserve">ational </w:t>
      </w:r>
      <w:proofErr w:type="gramStart"/>
      <w:r w:rsidR="00923382" w:rsidRPr="0034644C">
        <w:rPr>
          <w:lang w:val="en-GB"/>
        </w:rPr>
        <w:t>j</w:t>
      </w:r>
      <w:r w:rsidR="00C1320C" w:rsidRPr="0034644C">
        <w:rPr>
          <w:lang w:val="en-GB"/>
        </w:rPr>
        <w:t>ournals</w:t>
      </w:r>
      <w:proofErr w:type="gramEnd"/>
    </w:p>
    <w:p w14:paraId="7451A76F" w14:textId="77777777" w:rsidR="003C576A" w:rsidRDefault="003C576A" w:rsidP="00D26EAA">
      <w:pPr>
        <w:jc w:val="both"/>
        <w:rPr>
          <w:lang w:val="en-GB"/>
        </w:rPr>
      </w:pPr>
    </w:p>
    <w:p w14:paraId="7B913CF7" w14:textId="693F0B09" w:rsidR="003C576A" w:rsidRDefault="003C576A" w:rsidP="009D367D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spellStart"/>
      <w:r w:rsidRPr="00B7235E">
        <w:rPr>
          <w:bCs/>
          <w:sz w:val="22"/>
          <w:szCs w:val="22"/>
        </w:rPr>
        <w:t>Bakır</w:t>
      </w:r>
      <w:proofErr w:type="spellEnd"/>
      <w:r w:rsidRPr="00B7235E">
        <w:rPr>
          <w:bCs/>
          <w:sz w:val="22"/>
          <w:szCs w:val="22"/>
        </w:rPr>
        <w:t xml:space="preserve">, K. E. (2018) </w:t>
      </w:r>
      <w:r w:rsidR="000D3678">
        <w:rPr>
          <w:bCs/>
          <w:sz w:val="22"/>
          <w:szCs w:val="22"/>
        </w:rPr>
        <w:t>“</w:t>
      </w:r>
      <w:r w:rsidR="000D3678" w:rsidRPr="000D3678">
        <w:rPr>
          <w:bCs/>
          <w:sz w:val="22"/>
          <w:szCs w:val="22"/>
        </w:rPr>
        <w:t>Sanitation</w:t>
      </w:r>
      <w:r w:rsidR="000D3678">
        <w:rPr>
          <w:bCs/>
          <w:sz w:val="22"/>
          <w:szCs w:val="22"/>
        </w:rPr>
        <w:t>”</w:t>
      </w:r>
      <w:r w:rsidR="000D3678" w:rsidRPr="000D3678">
        <w:rPr>
          <w:bCs/>
          <w:sz w:val="22"/>
          <w:szCs w:val="22"/>
        </w:rPr>
        <w:t xml:space="preserve"> Concept in the Dwelling Architecture </w:t>
      </w:r>
      <w:r w:rsidR="000D3678">
        <w:rPr>
          <w:bCs/>
          <w:sz w:val="22"/>
          <w:szCs w:val="22"/>
        </w:rPr>
        <w:t>d</w:t>
      </w:r>
      <w:r w:rsidR="000D3678" w:rsidRPr="000D3678">
        <w:rPr>
          <w:bCs/>
          <w:sz w:val="22"/>
          <w:szCs w:val="22"/>
        </w:rPr>
        <w:t xml:space="preserve">uring Republican Period (1960-1980): Sample </w:t>
      </w:r>
      <w:r w:rsidR="000D3678">
        <w:rPr>
          <w:bCs/>
          <w:sz w:val="22"/>
          <w:szCs w:val="22"/>
        </w:rPr>
        <w:t>o</w:t>
      </w:r>
      <w:r w:rsidR="000D3678" w:rsidRPr="000D3678">
        <w:rPr>
          <w:bCs/>
          <w:sz w:val="22"/>
          <w:szCs w:val="22"/>
        </w:rPr>
        <w:t xml:space="preserve">f Antalya </w:t>
      </w:r>
      <w:proofErr w:type="spellStart"/>
      <w:r w:rsidR="000D3678" w:rsidRPr="000D3678">
        <w:rPr>
          <w:bCs/>
          <w:sz w:val="22"/>
          <w:szCs w:val="22"/>
        </w:rPr>
        <w:t>Balbey</w:t>
      </w:r>
      <w:proofErr w:type="spellEnd"/>
      <w:r w:rsidR="000D3678" w:rsidRPr="000D3678">
        <w:rPr>
          <w:bCs/>
          <w:sz w:val="22"/>
          <w:szCs w:val="22"/>
        </w:rPr>
        <w:t xml:space="preserve"> District</w:t>
      </w:r>
      <w:r w:rsidRPr="00B7235E">
        <w:rPr>
          <w:bCs/>
          <w:sz w:val="22"/>
          <w:szCs w:val="22"/>
        </w:rPr>
        <w:t xml:space="preserve">, </w:t>
      </w:r>
      <w:r w:rsidR="000D3678">
        <w:rPr>
          <w:bCs/>
          <w:sz w:val="22"/>
          <w:szCs w:val="22"/>
        </w:rPr>
        <w:t xml:space="preserve">Journal of </w:t>
      </w:r>
      <w:r w:rsidRPr="00B7235E">
        <w:rPr>
          <w:bCs/>
          <w:sz w:val="22"/>
          <w:szCs w:val="22"/>
        </w:rPr>
        <w:t xml:space="preserve">ATA </w:t>
      </w:r>
      <w:r w:rsidR="000D3678">
        <w:rPr>
          <w:bCs/>
          <w:sz w:val="22"/>
          <w:szCs w:val="22"/>
        </w:rPr>
        <w:t>Planning and Design</w:t>
      </w:r>
      <w:r w:rsidRPr="00B7235E">
        <w:rPr>
          <w:bCs/>
          <w:sz w:val="22"/>
          <w:szCs w:val="22"/>
        </w:rPr>
        <w:t xml:space="preserve">, </w:t>
      </w:r>
      <w:r w:rsidR="000D3678">
        <w:rPr>
          <w:bCs/>
          <w:sz w:val="22"/>
          <w:szCs w:val="22"/>
        </w:rPr>
        <w:t>pp</w:t>
      </w:r>
      <w:r w:rsidRPr="00B7235E">
        <w:rPr>
          <w:bCs/>
          <w:sz w:val="22"/>
          <w:szCs w:val="22"/>
        </w:rPr>
        <w:t>.13-20.</w:t>
      </w:r>
    </w:p>
    <w:p w14:paraId="0DDCC273" w14:textId="77777777" w:rsidR="003C576A" w:rsidRDefault="003C576A" w:rsidP="009D367D">
      <w:pPr>
        <w:ind w:left="720"/>
        <w:jc w:val="both"/>
        <w:rPr>
          <w:bCs/>
          <w:sz w:val="22"/>
          <w:szCs w:val="22"/>
        </w:rPr>
      </w:pPr>
    </w:p>
    <w:p w14:paraId="691C6CD9" w14:textId="71C1A79B" w:rsidR="003C576A" w:rsidRDefault="003C576A" w:rsidP="009D367D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3C576A">
        <w:rPr>
          <w:bCs/>
          <w:sz w:val="22"/>
          <w:szCs w:val="22"/>
        </w:rPr>
        <w:t xml:space="preserve">Ateş Can, S., </w:t>
      </w:r>
      <w:proofErr w:type="spellStart"/>
      <w:r w:rsidRPr="003C576A">
        <w:rPr>
          <w:bCs/>
          <w:sz w:val="22"/>
          <w:szCs w:val="22"/>
        </w:rPr>
        <w:t>Bakır</w:t>
      </w:r>
      <w:proofErr w:type="spellEnd"/>
      <w:r w:rsidRPr="003C576A">
        <w:rPr>
          <w:bCs/>
          <w:sz w:val="22"/>
          <w:szCs w:val="22"/>
        </w:rPr>
        <w:t xml:space="preserve">, K. E. (2021) </w:t>
      </w:r>
      <w:r w:rsidR="000D3678" w:rsidRPr="000D3678">
        <w:rPr>
          <w:bCs/>
          <w:sz w:val="22"/>
          <w:szCs w:val="22"/>
        </w:rPr>
        <w:t xml:space="preserve">Ideological Context: Soviet Residential Architecture in the 1920s and </w:t>
      </w:r>
      <w:proofErr w:type="spellStart"/>
      <w:r w:rsidR="000D3678" w:rsidRPr="000D3678">
        <w:rPr>
          <w:bCs/>
          <w:sz w:val="22"/>
          <w:szCs w:val="22"/>
        </w:rPr>
        <w:t>Narkomfin</w:t>
      </w:r>
      <w:proofErr w:type="spellEnd"/>
      <w:r w:rsidR="000D3678" w:rsidRPr="000D3678">
        <w:rPr>
          <w:bCs/>
          <w:sz w:val="22"/>
          <w:szCs w:val="22"/>
        </w:rPr>
        <w:t xml:space="preserve"> Communal House</w:t>
      </w:r>
      <w:r w:rsidRPr="00963F7F">
        <w:rPr>
          <w:bCs/>
          <w:sz w:val="22"/>
          <w:szCs w:val="22"/>
        </w:rPr>
        <w:t xml:space="preserve">, </w:t>
      </w:r>
      <w:r w:rsidR="000D3678">
        <w:rPr>
          <w:bCs/>
          <w:sz w:val="22"/>
          <w:szCs w:val="22"/>
        </w:rPr>
        <w:t>The Journal of Graduate School of Natural and Applied Sciences of Mehmet Akif Ersoy University,</w:t>
      </w:r>
      <w:r w:rsidRPr="00963F7F">
        <w:rPr>
          <w:bCs/>
          <w:sz w:val="22"/>
          <w:szCs w:val="22"/>
        </w:rPr>
        <w:t xml:space="preserve"> 12(2): 364-375.</w:t>
      </w:r>
    </w:p>
    <w:p w14:paraId="1A6A64C9" w14:textId="01B528D8" w:rsidR="009D367D" w:rsidRPr="00963F7F" w:rsidRDefault="009D367D" w:rsidP="009D367D">
      <w:pPr>
        <w:numPr>
          <w:ilvl w:val="0"/>
          <w:numId w:val="5"/>
        </w:numPr>
        <w:spacing w:before="240"/>
        <w:jc w:val="both"/>
        <w:rPr>
          <w:bCs/>
          <w:sz w:val="22"/>
          <w:szCs w:val="22"/>
        </w:rPr>
      </w:pPr>
      <w:proofErr w:type="spellStart"/>
      <w:r w:rsidRPr="009D367D">
        <w:rPr>
          <w:bCs/>
          <w:sz w:val="22"/>
          <w:szCs w:val="22"/>
        </w:rPr>
        <w:t>Bakır</w:t>
      </w:r>
      <w:proofErr w:type="spellEnd"/>
      <w:r w:rsidRPr="009D367D">
        <w:rPr>
          <w:bCs/>
          <w:sz w:val="22"/>
          <w:szCs w:val="22"/>
        </w:rPr>
        <w:t xml:space="preserve">, K. E. (2022). Açık </w:t>
      </w:r>
      <w:proofErr w:type="spellStart"/>
      <w:r w:rsidRPr="009D367D">
        <w:rPr>
          <w:bCs/>
          <w:sz w:val="22"/>
          <w:szCs w:val="22"/>
        </w:rPr>
        <w:t>Kaynaklı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Görsel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Programlama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Yazılımı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Aracılığıyla</w:t>
      </w:r>
      <w:proofErr w:type="spellEnd"/>
      <w:r w:rsidRPr="009D367D">
        <w:rPr>
          <w:bCs/>
          <w:sz w:val="22"/>
          <w:szCs w:val="22"/>
        </w:rPr>
        <w:t xml:space="preserve"> YBM </w:t>
      </w:r>
      <w:proofErr w:type="spellStart"/>
      <w:r w:rsidRPr="009D367D">
        <w:rPr>
          <w:bCs/>
          <w:sz w:val="22"/>
          <w:szCs w:val="22"/>
        </w:rPr>
        <w:t>Platformunun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Yeteneklerini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Geliştirme</w:t>
      </w:r>
      <w:proofErr w:type="spellEnd"/>
      <w:r w:rsidRPr="009D367D">
        <w:rPr>
          <w:bCs/>
          <w:sz w:val="22"/>
          <w:szCs w:val="22"/>
        </w:rPr>
        <w:t xml:space="preserve">: </w:t>
      </w:r>
      <w:proofErr w:type="spellStart"/>
      <w:r w:rsidRPr="009D367D">
        <w:rPr>
          <w:bCs/>
          <w:sz w:val="22"/>
          <w:szCs w:val="22"/>
        </w:rPr>
        <w:t>Doğrudan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Modelden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Alınan</w:t>
      </w:r>
      <w:proofErr w:type="spellEnd"/>
      <w:r w:rsidRPr="009D367D">
        <w:rPr>
          <w:bCs/>
          <w:sz w:val="22"/>
          <w:szCs w:val="22"/>
        </w:rPr>
        <w:t xml:space="preserve"> Mahal </w:t>
      </w:r>
      <w:proofErr w:type="spellStart"/>
      <w:r w:rsidRPr="009D367D">
        <w:rPr>
          <w:bCs/>
          <w:sz w:val="22"/>
          <w:szCs w:val="22"/>
        </w:rPr>
        <w:t>Bitirmeleriyle</w:t>
      </w:r>
      <w:proofErr w:type="spellEnd"/>
      <w:r w:rsidRPr="009D367D">
        <w:rPr>
          <w:bCs/>
          <w:sz w:val="22"/>
          <w:szCs w:val="22"/>
        </w:rPr>
        <w:t xml:space="preserve"> Mahal </w:t>
      </w:r>
      <w:proofErr w:type="spellStart"/>
      <w:r w:rsidRPr="009D367D">
        <w:rPr>
          <w:bCs/>
          <w:sz w:val="22"/>
          <w:szCs w:val="22"/>
        </w:rPr>
        <w:t>Listesinin</w:t>
      </w:r>
      <w:proofErr w:type="spellEnd"/>
      <w:r w:rsidRPr="009D367D">
        <w:rPr>
          <w:bCs/>
          <w:sz w:val="22"/>
          <w:szCs w:val="22"/>
        </w:rPr>
        <w:t xml:space="preserve"> </w:t>
      </w:r>
      <w:proofErr w:type="spellStart"/>
      <w:r w:rsidR="007E0C5F" w:rsidRPr="009D367D">
        <w:rPr>
          <w:bCs/>
          <w:sz w:val="22"/>
          <w:szCs w:val="22"/>
        </w:rPr>
        <w:t>Oluşturulması</w:t>
      </w:r>
      <w:proofErr w:type="spellEnd"/>
      <w:r w:rsidR="007E0C5F" w:rsidRPr="009D367D">
        <w:rPr>
          <w:bCs/>
          <w:sz w:val="22"/>
          <w:szCs w:val="22"/>
        </w:rPr>
        <w:t>.</w:t>
      </w:r>
      <w:r w:rsidRPr="009D367D">
        <w:rPr>
          <w:bCs/>
          <w:sz w:val="22"/>
          <w:szCs w:val="22"/>
        </w:rPr>
        <w:t xml:space="preserve"> </w:t>
      </w:r>
      <w:proofErr w:type="spellStart"/>
      <w:r w:rsidRPr="009D367D">
        <w:rPr>
          <w:bCs/>
          <w:sz w:val="22"/>
          <w:szCs w:val="22"/>
        </w:rPr>
        <w:t>Yapı</w:t>
      </w:r>
      <w:proofErr w:type="spellEnd"/>
      <w:r w:rsidRPr="009D367D">
        <w:rPr>
          <w:bCs/>
          <w:sz w:val="22"/>
          <w:szCs w:val="22"/>
        </w:rPr>
        <w:t xml:space="preserve"> Bilgi </w:t>
      </w:r>
      <w:proofErr w:type="spellStart"/>
      <w:r w:rsidR="00B570A9" w:rsidRPr="009D367D">
        <w:rPr>
          <w:bCs/>
          <w:sz w:val="22"/>
          <w:szCs w:val="22"/>
        </w:rPr>
        <w:t>Modelleme</w:t>
      </w:r>
      <w:proofErr w:type="spellEnd"/>
      <w:r w:rsidR="00B570A9" w:rsidRPr="009D367D">
        <w:rPr>
          <w:bCs/>
          <w:sz w:val="22"/>
          <w:szCs w:val="22"/>
        </w:rPr>
        <w:t>,</w:t>
      </w:r>
      <w:r w:rsidRPr="009D367D">
        <w:rPr>
          <w:bCs/>
          <w:sz w:val="22"/>
          <w:szCs w:val="22"/>
        </w:rPr>
        <w:t xml:space="preserve"> 3 (2</w:t>
      </w:r>
      <w:r w:rsidR="000D3678" w:rsidRPr="009D367D">
        <w:rPr>
          <w:bCs/>
          <w:sz w:val="22"/>
          <w:szCs w:val="22"/>
        </w:rPr>
        <w:t>),</w:t>
      </w:r>
      <w:r w:rsidRPr="009D367D">
        <w:rPr>
          <w:bCs/>
          <w:sz w:val="22"/>
          <w:szCs w:val="22"/>
        </w:rPr>
        <w:t xml:space="preserve"> 51-</w:t>
      </w:r>
      <w:r w:rsidR="004117B3" w:rsidRPr="009D367D">
        <w:rPr>
          <w:bCs/>
          <w:sz w:val="22"/>
          <w:szCs w:val="22"/>
        </w:rPr>
        <w:t>63.</w:t>
      </w:r>
      <w:r w:rsidRPr="009D367D">
        <w:rPr>
          <w:bCs/>
          <w:sz w:val="22"/>
          <w:szCs w:val="22"/>
        </w:rPr>
        <w:t xml:space="preserve"> DOI: 10.53033/ybm.975911</w:t>
      </w:r>
    </w:p>
    <w:p w14:paraId="0288AE15" w14:textId="77777777" w:rsidR="00D26EAA" w:rsidRPr="0034644C" w:rsidRDefault="00D26EAA" w:rsidP="00D26EAA">
      <w:pPr>
        <w:jc w:val="both"/>
        <w:rPr>
          <w:lang w:val="en-GB"/>
        </w:rPr>
      </w:pPr>
    </w:p>
    <w:p w14:paraId="508B08A9" w14:textId="77777777" w:rsidR="0034644C" w:rsidRDefault="00BF378B" w:rsidP="0034644C">
      <w:pPr>
        <w:jc w:val="both"/>
        <w:rPr>
          <w:lang w:val="en-GB"/>
        </w:rPr>
      </w:pPr>
      <w:r>
        <w:rPr>
          <w:lang w:val="en-GB"/>
        </w:rPr>
        <w:t>6</w:t>
      </w:r>
      <w:r w:rsidR="00D26EAA">
        <w:rPr>
          <w:lang w:val="en-GB"/>
        </w:rPr>
        <w:t xml:space="preserve">.6 </w:t>
      </w:r>
      <w:r w:rsidR="00B90CC4" w:rsidRPr="0034644C">
        <w:rPr>
          <w:lang w:val="en-GB"/>
        </w:rPr>
        <w:t xml:space="preserve">Papers </w:t>
      </w:r>
      <w:r w:rsidR="00484038" w:rsidRPr="0034644C">
        <w:rPr>
          <w:lang w:val="en-GB"/>
        </w:rPr>
        <w:t>d</w:t>
      </w:r>
      <w:r w:rsidR="006C4249" w:rsidRPr="0034644C">
        <w:rPr>
          <w:lang w:val="en-GB"/>
        </w:rPr>
        <w:t>elivered at national c</w:t>
      </w:r>
      <w:r w:rsidR="00B90CC4" w:rsidRPr="0034644C">
        <w:rPr>
          <w:lang w:val="en-GB"/>
        </w:rPr>
        <w:t xml:space="preserve">onferences and </w:t>
      </w:r>
      <w:r w:rsidR="006C4249" w:rsidRPr="0034644C">
        <w:rPr>
          <w:lang w:val="en-GB"/>
        </w:rPr>
        <w:t>p</w:t>
      </w:r>
      <w:r w:rsidR="00B90CC4" w:rsidRPr="0034644C">
        <w:rPr>
          <w:lang w:val="en-GB"/>
        </w:rPr>
        <w:t xml:space="preserve">rinted as </w:t>
      </w:r>
      <w:proofErr w:type="gramStart"/>
      <w:r w:rsidR="006C4249" w:rsidRPr="0034644C">
        <w:rPr>
          <w:lang w:val="en-GB"/>
        </w:rPr>
        <w:t>p</w:t>
      </w:r>
      <w:r w:rsidR="00B90CC4" w:rsidRPr="0034644C">
        <w:rPr>
          <w:lang w:val="en-GB"/>
        </w:rPr>
        <w:t>roceedings</w:t>
      </w:r>
      <w:proofErr w:type="gramEnd"/>
    </w:p>
    <w:p w14:paraId="00D81B9C" w14:textId="77777777" w:rsidR="00D26EAA" w:rsidRPr="0034644C" w:rsidRDefault="00D26EAA" w:rsidP="0034644C">
      <w:pPr>
        <w:jc w:val="both"/>
        <w:rPr>
          <w:lang w:val="en-GB"/>
        </w:rPr>
      </w:pPr>
    </w:p>
    <w:p w14:paraId="7DA7DC7A" w14:textId="77777777" w:rsidR="008607EF" w:rsidRDefault="00BF378B" w:rsidP="0034644C">
      <w:pPr>
        <w:tabs>
          <w:tab w:val="num" w:pos="360"/>
        </w:tabs>
        <w:ind w:left="360" w:hanging="360"/>
        <w:jc w:val="both"/>
        <w:rPr>
          <w:lang w:val="en-GB" w:eastAsia="ko-KR"/>
        </w:rPr>
      </w:pPr>
      <w:r>
        <w:rPr>
          <w:lang w:val="en-GB" w:eastAsia="ko-KR"/>
        </w:rPr>
        <w:t>6</w:t>
      </w:r>
      <w:r w:rsidR="00D26EAA">
        <w:rPr>
          <w:lang w:val="en-GB" w:eastAsia="ko-KR"/>
        </w:rPr>
        <w:t xml:space="preserve">.7 </w:t>
      </w:r>
      <w:r w:rsidR="00410D92" w:rsidRPr="0034644C">
        <w:rPr>
          <w:lang w:val="en-GB" w:eastAsia="ko-KR"/>
        </w:rPr>
        <w:t xml:space="preserve">Other </w:t>
      </w:r>
      <w:r w:rsidR="006C4249" w:rsidRPr="0034644C">
        <w:rPr>
          <w:lang w:val="en-GB" w:eastAsia="ko-KR"/>
        </w:rPr>
        <w:t>p</w:t>
      </w:r>
      <w:r w:rsidR="00410D92" w:rsidRPr="0034644C">
        <w:rPr>
          <w:lang w:val="en-GB" w:eastAsia="ko-KR"/>
        </w:rPr>
        <w:t>ublications</w:t>
      </w:r>
    </w:p>
    <w:p w14:paraId="2BC225FD" w14:textId="77777777" w:rsidR="000B056B" w:rsidRDefault="000B056B" w:rsidP="0034644C">
      <w:pPr>
        <w:tabs>
          <w:tab w:val="num" w:pos="360"/>
        </w:tabs>
        <w:ind w:left="360" w:hanging="360"/>
        <w:jc w:val="both"/>
        <w:rPr>
          <w:lang w:val="en-GB" w:eastAsia="ko-KR"/>
        </w:rPr>
      </w:pPr>
    </w:p>
    <w:p w14:paraId="52382F0E" w14:textId="77777777" w:rsidR="00D26EAA" w:rsidRPr="008D3699" w:rsidRDefault="008D3699" w:rsidP="0034644C">
      <w:pPr>
        <w:tabs>
          <w:tab w:val="num" w:pos="360"/>
        </w:tabs>
        <w:ind w:left="360" w:hanging="360"/>
        <w:jc w:val="both"/>
        <w:rPr>
          <w:b/>
          <w:bCs/>
          <w:lang w:val="en-GB" w:eastAsia="ko-KR"/>
        </w:rPr>
      </w:pPr>
      <w:r w:rsidRPr="008D3699">
        <w:rPr>
          <w:b/>
          <w:bCs/>
          <w:lang w:val="en-GB" w:eastAsia="ko-KR"/>
        </w:rPr>
        <w:t>Patents</w:t>
      </w:r>
    </w:p>
    <w:p w14:paraId="50720540" w14:textId="34FFD5F1" w:rsidR="000253B8" w:rsidRDefault="00C72968" w:rsidP="000253B8">
      <w:pPr>
        <w:numPr>
          <w:ilvl w:val="0"/>
          <w:numId w:val="4"/>
        </w:numPr>
        <w:spacing w:before="100" w:beforeAutospacing="1" w:after="100" w:afterAutospacing="1"/>
        <w:ind w:left="567" w:hanging="567"/>
        <w:jc w:val="both"/>
        <w:rPr>
          <w:b/>
          <w:lang w:val="en-GB"/>
        </w:rPr>
      </w:pPr>
      <w:r w:rsidRPr="009F3254">
        <w:rPr>
          <w:b/>
          <w:lang w:val="en-GB"/>
        </w:rPr>
        <w:t>Proje</w:t>
      </w:r>
      <w:r w:rsidR="00410D92" w:rsidRPr="009F3254">
        <w:rPr>
          <w:b/>
          <w:lang w:val="en-GB"/>
        </w:rPr>
        <w:t xml:space="preserve">cts </w:t>
      </w:r>
      <w:r w:rsidR="00B4510E" w:rsidRPr="009F3254">
        <w:rPr>
          <w:b/>
          <w:lang w:val="en-GB"/>
        </w:rPr>
        <w:t>d</w:t>
      </w:r>
      <w:r w:rsidR="00410D92" w:rsidRPr="009F3254">
        <w:rPr>
          <w:b/>
          <w:lang w:val="en-GB"/>
        </w:rPr>
        <w:t xml:space="preserve">irected and </w:t>
      </w:r>
      <w:proofErr w:type="gramStart"/>
      <w:r w:rsidR="00B4510E" w:rsidRPr="009F3254">
        <w:rPr>
          <w:b/>
          <w:lang w:val="en-GB"/>
        </w:rPr>
        <w:t>p</w:t>
      </w:r>
      <w:r w:rsidR="00410D92" w:rsidRPr="009F3254">
        <w:rPr>
          <w:b/>
          <w:lang w:val="en-GB"/>
        </w:rPr>
        <w:t>articipated</w:t>
      </w:r>
      <w:proofErr w:type="gramEnd"/>
      <w:r w:rsidRPr="009F3254">
        <w:rPr>
          <w:b/>
          <w:lang w:val="en-GB"/>
        </w:rPr>
        <w:t xml:space="preserve"> </w:t>
      </w:r>
    </w:p>
    <w:p w14:paraId="2A76BB85" w14:textId="09E8047B" w:rsidR="0033545A" w:rsidRDefault="002A388A" w:rsidP="0033545A">
      <w:pPr>
        <w:pStyle w:val="ListeParagraf"/>
        <w:numPr>
          <w:ilvl w:val="0"/>
          <w:numId w:val="8"/>
        </w:numPr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 xml:space="preserve">Architectural Project Ownership of </w:t>
      </w:r>
      <w:r w:rsidR="00E6766D">
        <w:rPr>
          <w:bCs/>
          <w:lang w:val="en-GB"/>
        </w:rPr>
        <w:t xml:space="preserve">Survey, Reconstitution and Restoration Projects of Listed Buildings in </w:t>
      </w:r>
      <w:r w:rsidR="00A71A5F" w:rsidRPr="00A71A5F">
        <w:rPr>
          <w:bCs/>
          <w:lang w:val="en-GB"/>
        </w:rPr>
        <w:t xml:space="preserve">Antalya </w:t>
      </w:r>
      <w:r w:rsidR="0077701B">
        <w:rPr>
          <w:bCs/>
          <w:lang w:val="en-GB"/>
        </w:rPr>
        <w:t>Province</w:t>
      </w:r>
      <w:r w:rsidR="00A71A5F" w:rsidRPr="00A71A5F">
        <w:rPr>
          <w:bCs/>
          <w:lang w:val="en-GB"/>
        </w:rPr>
        <w:t xml:space="preserve"> </w:t>
      </w:r>
      <w:proofErr w:type="spellStart"/>
      <w:r w:rsidR="00A71A5F" w:rsidRPr="00A71A5F">
        <w:rPr>
          <w:bCs/>
          <w:lang w:val="en-GB"/>
        </w:rPr>
        <w:t>Kepez</w:t>
      </w:r>
      <w:proofErr w:type="spellEnd"/>
      <w:r w:rsidR="00A71A5F" w:rsidRPr="00A71A5F">
        <w:rPr>
          <w:bCs/>
          <w:lang w:val="en-GB"/>
        </w:rPr>
        <w:t xml:space="preserve"> </w:t>
      </w:r>
      <w:r w:rsidR="0077701B">
        <w:rPr>
          <w:bCs/>
          <w:lang w:val="en-GB"/>
        </w:rPr>
        <w:t xml:space="preserve">District </w:t>
      </w:r>
      <w:proofErr w:type="spellStart"/>
      <w:r w:rsidR="00A71A5F" w:rsidRPr="00A71A5F">
        <w:rPr>
          <w:bCs/>
          <w:lang w:val="en-GB"/>
        </w:rPr>
        <w:t>Ahatl</w:t>
      </w:r>
      <w:r w:rsidR="00E6766D">
        <w:rPr>
          <w:bCs/>
          <w:lang w:val="en-GB"/>
        </w:rPr>
        <w:t>i</w:t>
      </w:r>
      <w:proofErr w:type="spellEnd"/>
      <w:r w:rsidR="00A71A5F" w:rsidRPr="00A71A5F">
        <w:rPr>
          <w:bCs/>
          <w:lang w:val="en-GB"/>
        </w:rPr>
        <w:t xml:space="preserve"> </w:t>
      </w:r>
      <w:r w:rsidR="00E6766D">
        <w:rPr>
          <w:bCs/>
          <w:lang w:val="en-GB"/>
        </w:rPr>
        <w:t xml:space="preserve">Neighbourhood </w:t>
      </w:r>
      <w:r w:rsidR="00A71A5F" w:rsidRPr="00A71A5F">
        <w:rPr>
          <w:bCs/>
          <w:lang w:val="en-GB"/>
        </w:rPr>
        <w:t xml:space="preserve">28156 </w:t>
      </w:r>
      <w:r w:rsidR="00E6766D">
        <w:rPr>
          <w:bCs/>
          <w:lang w:val="en-GB"/>
        </w:rPr>
        <w:t>Block</w:t>
      </w:r>
      <w:r w:rsidR="00A71A5F" w:rsidRPr="00A71A5F">
        <w:rPr>
          <w:bCs/>
          <w:lang w:val="en-GB"/>
        </w:rPr>
        <w:t xml:space="preserve"> 21 </w:t>
      </w:r>
      <w:r w:rsidR="00E6766D">
        <w:rPr>
          <w:bCs/>
          <w:lang w:val="en-GB"/>
        </w:rPr>
        <w:t xml:space="preserve">Parcel </w:t>
      </w:r>
      <w:r w:rsidR="00A71A5F" w:rsidRPr="00A71A5F">
        <w:rPr>
          <w:bCs/>
          <w:lang w:val="en-GB"/>
        </w:rPr>
        <w:t>(</w:t>
      </w:r>
      <w:proofErr w:type="spellStart"/>
      <w:r w:rsidR="00A71A5F" w:rsidRPr="00A71A5F">
        <w:rPr>
          <w:bCs/>
          <w:lang w:val="en-GB"/>
        </w:rPr>
        <w:t>Zeytinpark</w:t>
      </w:r>
      <w:proofErr w:type="spellEnd"/>
      <w:r w:rsidR="00A71A5F" w:rsidRPr="00A71A5F">
        <w:rPr>
          <w:bCs/>
          <w:lang w:val="en-GB"/>
        </w:rPr>
        <w:t>)</w:t>
      </w:r>
      <w:r w:rsidR="00E6766D">
        <w:rPr>
          <w:bCs/>
          <w:lang w:val="en-GB"/>
        </w:rPr>
        <w:t xml:space="preserve"> </w:t>
      </w:r>
      <w:r w:rsidR="00A71A5F" w:rsidRPr="00A71A5F">
        <w:rPr>
          <w:bCs/>
          <w:lang w:val="en-GB"/>
        </w:rPr>
        <w:t>(</w:t>
      </w:r>
      <w:r w:rsidR="00E6766D">
        <w:rPr>
          <w:bCs/>
          <w:lang w:val="en-GB"/>
        </w:rPr>
        <w:t>Employer</w:t>
      </w:r>
      <w:r w:rsidR="00A71A5F" w:rsidRPr="00A71A5F">
        <w:rPr>
          <w:bCs/>
          <w:lang w:val="en-GB"/>
        </w:rPr>
        <w:t xml:space="preserve"> T.</w:t>
      </w:r>
      <w:r w:rsidR="009319B8">
        <w:rPr>
          <w:bCs/>
          <w:lang w:val="en-GB"/>
        </w:rPr>
        <w:t>R</w:t>
      </w:r>
      <w:r w:rsidR="00A71A5F" w:rsidRPr="00A71A5F">
        <w:rPr>
          <w:bCs/>
          <w:lang w:val="en-GB"/>
        </w:rPr>
        <w:t xml:space="preserve">. Antalya </w:t>
      </w:r>
      <w:r w:rsidR="00E6766D">
        <w:rPr>
          <w:bCs/>
          <w:lang w:val="en-GB"/>
        </w:rPr>
        <w:t>Metropolitan Municipality</w:t>
      </w:r>
      <w:r w:rsidR="00A71A5F" w:rsidRPr="00A71A5F">
        <w:rPr>
          <w:bCs/>
          <w:lang w:val="en-GB"/>
        </w:rPr>
        <w:t xml:space="preserve">, </w:t>
      </w:r>
      <w:r>
        <w:rPr>
          <w:bCs/>
          <w:lang w:val="en-GB"/>
        </w:rPr>
        <w:t>at acceptance stage</w:t>
      </w:r>
      <w:r w:rsidR="00A71A5F" w:rsidRPr="00A71A5F">
        <w:rPr>
          <w:bCs/>
          <w:lang w:val="en-GB"/>
        </w:rPr>
        <w:t xml:space="preserve">, </w:t>
      </w:r>
      <w:r>
        <w:rPr>
          <w:bCs/>
          <w:lang w:val="en-GB"/>
        </w:rPr>
        <w:t xml:space="preserve">on behalf of </w:t>
      </w:r>
      <w:proofErr w:type="spellStart"/>
      <w:r w:rsidR="00D94BB4">
        <w:rPr>
          <w:bCs/>
          <w:lang w:val="en-GB"/>
        </w:rPr>
        <w:t>Mimarge</w:t>
      </w:r>
      <w:proofErr w:type="spellEnd"/>
      <w:r w:rsidR="00D94BB4">
        <w:rPr>
          <w:bCs/>
          <w:lang w:val="en-GB"/>
        </w:rPr>
        <w:t xml:space="preserve"> Architectural R&amp;D </w:t>
      </w:r>
      <w:r w:rsidR="000068BE">
        <w:rPr>
          <w:bCs/>
          <w:lang w:val="en-GB"/>
        </w:rPr>
        <w:t>F</w:t>
      </w:r>
      <w:r w:rsidR="00D94BB4">
        <w:rPr>
          <w:bCs/>
          <w:lang w:val="en-GB"/>
        </w:rPr>
        <w:t xml:space="preserve">irm </w:t>
      </w:r>
      <w:r>
        <w:rPr>
          <w:bCs/>
          <w:lang w:val="en-GB"/>
        </w:rPr>
        <w:t xml:space="preserve">in </w:t>
      </w:r>
      <w:r w:rsidR="00A71A5F" w:rsidRPr="00A71A5F">
        <w:rPr>
          <w:bCs/>
          <w:lang w:val="en-GB"/>
        </w:rPr>
        <w:t xml:space="preserve">Antalya </w:t>
      </w:r>
      <w:proofErr w:type="spellStart"/>
      <w:r w:rsidR="00A71A5F" w:rsidRPr="00A71A5F">
        <w:rPr>
          <w:bCs/>
          <w:lang w:val="en-GB"/>
        </w:rPr>
        <w:t>Teknokent</w:t>
      </w:r>
      <w:proofErr w:type="spellEnd"/>
      <w:r w:rsidR="00A71A5F" w:rsidRPr="00A71A5F">
        <w:rPr>
          <w:bCs/>
          <w:lang w:val="en-GB"/>
        </w:rPr>
        <w:t>, 2022)</w:t>
      </w:r>
    </w:p>
    <w:p w14:paraId="5B4364E4" w14:textId="2139CBE4" w:rsidR="0033545A" w:rsidRPr="0033545A" w:rsidRDefault="0033545A" w:rsidP="0033545A">
      <w:pPr>
        <w:tabs>
          <w:tab w:val="left" w:pos="1528"/>
        </w:tabs>
        <w:jc w:val="both"/>
        <w:rPr>
          <w:bCs/>
          <w:lang w:val="en-GB"/>
        </w:rPr>
      </w:pPr>
      <w:r>
        <w:rPr>
          <w:bCs/>
          <w:lang w:val="en-GB"/>
        </w:rPr>
        <w:tab/>
      </w:r>
    </w:p>
    <w:p w14:paraId="38877477" w14:textId="78D38BE5" w:rsidR="005E1111" w:rsidRDefault="006B6DC7" w:rsidP="005E1111">
      <w:pPr>
        <w:pStyle w:val="ListeParagraf"/>
        <w:numPr>
          <w:ilvl w:val="0"/>
          <w:numId w:val="8"/>
        </w:numPr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 xml:space="preserve">Architectural Project Ownership of Survey, Reconstitution and Restoration Projects of Taş Oda Mansion in </w:t>
      </w:r>
      <w:proofErr w:type="spellStart"/>
      <w:r w:rsidR="0033545A" w:rsidRPr="0033545A">
        <w:rPr>
          <w:bCs/>
          <w:lang w:val="en-GB"/>
        </w:rPr>
        <w:t>Burdur</w:t>
      </w:r>
      <w:proofErr w:type="spellEnd"/>
      <w:r w:rsidR="0033545A" w:rsidRPr="0033545A">
        <w:rPr>
          <w:bCs/>
          <w:lang w:val="en-GB"/>
        </w:rPr>
        <w:t xml:space="preserve"> </w:t>
      </w:r>
      <w:r>
        <w:rPr>
          <w:bCs/>
          <w:lang w:val="en-GB"/>
        </w:rPr>
        <w:t xml:space="preserve">Province </w:t>
      </w:r>
      <w:r w:rsidR="0033545A" w:rsidRPr="0033545A">
        <w:rPr>
          <w:bCs/>
          <w:lang w:val="en-GB"/>
        </w:rPr>
        <w:t xml:space="preserve">Merkez </w:t>
      </w:r>
      <w:r>
        <w:rPr>
          <w:bCs/>
          <w:lang w:val="en-GB"/>
        </w:rPr>
        <w:t xml:space="preserve">District </w:t>
      </w:r>
      <w:r w:rsidR="0033545A" w:rsidRPr="0033545A">
        <w:rPr>
          <w:bCs/>
          <w:lang w:val="en-GB"/>
        </w:rPr>
        <w:t xml:space="preserve">Pazar </w:t>
      </w:r>
      <w:r>
        <w:rPr>
          <w:bCs/>
          <w:lang w:val="en-GB"/>
        </w:rPr>
        <w:t xml:space="preserve">Neighbourhood </w:t>
      </w:r>
      <w:r w:rsidR="0033545A" w:rsidRPr="0033545A">
        <w:rPr>
          <w:bCs/>
          <w:lang w:val="en-GB"/>
        </w:rPr>
        <w:t xml:space="preserve">Veyis </w:t>
      </w:r>
      <w:r>
        <w:rPr>
          <w:bCs/>
          <w:lang w:val="en-GB"/>
        </w:rPr>
        <w:t>Street</w:t>
      </w:r>
      <w:r w:rsidR="0033545A" w:rsidRPr="0033545A">
        <w:rPr>
          <w:bCs/>
          <w:lang w:val="en-GB"/>
        </w:rPr>
        <w:t xml:space="preserve"> (</w:t>
      </w:r>
      <w:r w:rsidR="004E698E">
        <w:rPr>
          <w:bCs/>
          <w:lang w:val="en-GB"/>
        </w:rPr>
        <w:t xml:space="preserve">Employer </w:t>
      </w:r>
      <w:r w:rsidR="0033545A" w:rsidRPr="0033545A">
        <w:rPr>
          <w:bCs/>
          <w:lang w:val="en-GB"/>
        </w:rPr>
        <w:t>T.</w:t>
      </w:r>
      <w:r w:rsidR="004E698E">
        <w:rPr>
          <w:bCs/>
          <w:lang w:val="en-GB"/>
        </w:rPr>
        <w:t>R</w:t>
      </w:r>
      <w:r w:rsidR="0033545A" w:rsidRPr="0033545A">
        <w:rPr>
          <w:bCs/>
          <w:lang w:val="en-GB"/>
        </w:rPr>
        <w:t xml:space="preserve">. </w:t>
      </w:r>
      <w:r w:rsidR="004E698E">
        <w:rPr>
          <w:bCs/>
          <w:lang w:val="en-GB"/>
        </w:rPr>
        <w:t xml:space="preserve">Special Provincial Administration of </w:t>
      </w:r>
      <w:proofErr w:type="spellStart"/>
      <w:r w:rsidR="004E698E">
        <w:rPr>
          <w:bCs/>
          <w:lang w:val="en-GB"/>
        </w:rPr>
        <w:t>Burdur</w:t>
      </w:r>
      <w:proofErr w:type="spellEnd"/>
      <w:r w:rsidR="0033545A" w:rsidRPr="0033545A">
        <w:rPr>
          <w:bCs/>
          <w:lang w:val="en-GB"/>
        </w:rPr>
        <w:t xml:space="preserve">, </w:t>
      </w:r>
      <w:r w:rsidR="004E698E">
        <w:rPr>
          <w:bCs/>
          <w:lang w:val="en-GB"/>
        </w:rPr>
        <w:t>at acceptance stage</w:t>
      </w:r>
      <w:r w:rsidR="0033545A" w:rsidRPr="0033545A">
        <w:rPr>
          <w:bCs/>
          <w:lang w:val="en-GB"/>
        </w:rPr>
        <w:t>,</w:t>
      </w:r>
      <w:r w:rsidR="004E698E">
        <w:rPr>
          <w:bCs/>
          <w:lang w:val="en-GB"/>
        </w:rPr>
        <w:t xml:space="preserve"> on behalf of </w:t>
      </w:r>
      <w:proofErr w:type="spellStart"/>
      <w:r w:rsidR="004E698E">
        <w:rPr>
          <w:bCs/>
          <w:lang w:val="en-GB"/>
        </w:rPr>
        <w:t>Mimarge</w:t>
      </w:r>
      <w:proofErr w:type="spellEnd"/>
      <w:r w:rsidR="004E698E">
        <w:rPr>
          <w:bCs/>
          <w:lang w:val="en-GB"/>
        </w:rPr>
        <w:t xml:space="preserve"> Architectural R&amp;D firm in </w:t>
      </w:r>
      <w:r w:rsidR="004E698E" w:rsidRPr="00A71A5F">
        <w:rPr>
          <w:bCs/>
          <w:lang w:val="en-GB"/>
        </w:rPr>
        <w:t xml:space="preserve">Antalya </w:t>
      </w:r>
      <w:proofErr w:type="spellStart"/>
      <w:r w:rsidR="000B2D5F" w:rsidRPr="00A71A5F">
        <w:rPr>
          <w:bCs/>
          <w:lang w:val="en-GB"/>
        </w:rPr>
        <w:t>Teknokent</w:t>
      </w:r>
      <w:proofErr w:type="spellEnd"/>
      <w:r w:rsidR="000B2D5F" w:rsidRPr="0033545A">
        <w:rPr>
          <w:bCs/>
          <w:lang w:val="en-GB"/>
        </w:rPr>
        <w:t>,</w:t>
      </w:r>
      <w:r w:rsidR="0033545A" w:rsidRPr="0033545A">
        <w:rPr>
          <w:bCs/>
          <w:lang w:val="en-GB"/>
        </w:rPr>
        <w:t xml:space="preserve"> 2022)</w:t>
      </w:r>
    </w:p>
    <w:p w14:paraId="18D34BB2" w14:textId="77777777" w:rsidR="005E1111" w:rsidRPr="005E1111" w:rsidRDefault="005E1111" w:rsidP="005E1111">
      <w:pPr>
        <w:pStyle w:val="ListeParagraf"/>
        <w:ind w:left="993"/>
        <w:jc w:val="both"/>
        <w:rPr>
          <w:bCs/>
          <w:lang w:val="en-GB"/>
        </w:rPr>
      </w:pPr>
    </w:p>
    <w:p w14:paraId="6EB8350D" w14:textId="177C6904" w:rsidR="00AA206A" w:rsidRDefault="005E1111" w:rsidP="00AA206A">
      <w:pPr>
        <w:pStyle w:val="ListeParagraf"/>
        <w:numPr>
          <w:ilvl w:val="0"/>
          <w:numId w:val="8"/>
        </w:numPr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>Architectural Project Ownership of Survey, Reconstitution and Restoration Projects of</w:t>
      </w:r>
      <w:r w:rsidRPr="005E1111">
        <w:rPr>
          <w:bCs/>
          <w:lang w:val="en-GB"/>
        </w:rPr>
        <w:t xml:space="preserve"> </w:t>
      </w:r>
      <w:r>
        <w:rPr>
          <w:bCs/>
          <w:lang w:val="en-GB"/>
        </w:rPr>
        <w:t xml:space="preserve">Three Buildings (the chapel, the custom </w:t>
      </w:r>
      <w:r w:rsidR="0064523E">
        <w:rPr>
          <w:bCs/>
          <w:lang w:val="en-GB"/>
        </w:rPr>
        <w:t>house,</w:t>
      </w:r>
      <w:r>
        <w:rPr>
          <w:bCs/>
          <w:lang w:val="en-GB"/>
        </w:rPr>
        <w:t xml:space="preserve"> and the cistern) on </w:t>
      </w:r>
      <w:proofErr w:type="spellStart"/>
      <w:r>
        <w:rPr>
          <w:bCs/>
          <w:lang w:val="en-GB"/>
        </w:rPr>
        <w:t>Sarsala</w:t>
      </w:r>
      <w:proofErr w:type="spellEnd"/>
      <w:r>
        <w:rPr>
          <w:bCs/>
          <w:lang w:val="en-GB"/>
        </w:rPr>
        <w:t xml:space="preserve"> Bay </w:t>
      </w:r>
      <w:r w:rsidRPr="005E1111">
        <w:rPr>
          <w:bCs/>
          <w:lang w:val="en-GB"/>
        </w:rPr>
        <w:t>(</w:t>
      </w:r>
      <w:r>
        <w:rPr>
          <w:bCs/>
          <w:lang w:val="en-GB"/>
        </w:rPr>
        <w:t xml:space="preserve">Employer </w:t>
      </w:r>
      <w:r w:rsidRPr="005E1111">
        <w:rPr>
          <w:bCs/>
          <w:lang w:val="en-GB"/>
        </w:rPr>
        <w:t>T.</w:t>
      </w:r>
      <w:r>
        <w:rPr>
          <w:bCs/>
          <w:lang w:val="en-GB"/>
        </w:rPr>
        <w:t>R</w:t>
      </w:r>
      <w:r w:rsidRPr="005E1111">
        <w:rPr>
          <w:bCs/>
          <w:lang w:val="en-GB"/>
        </w:rPr>
        <w:t xml:space="preserve">. </w:t>
      </w:r>
      <w:r w:rsidR="00147777">
        <w:rPr>
          <w:bCs/>
          <w:lang w:val="en-GB"/>
        </w:rPr>
        <w:t xml:space="preserve">Governorate of </w:t>
      </w:r>
      <w:proofErr w:type="spellStart"/>
      <w:r w:rsidR="00147777">
        <w:rPr>
          <w:bCs/>
          <w:lang w:val="en-GB"/>
        </w:rPr>
        <w:t>Muğla</w:t>
      </w:r>
      <w:proofErr w:type="spellEnd"/>
      <w:r w:rsidR="000068BE">
        <w:rPr>
          <w:bCs/>
          <w:lang w:val="en-GB"/>
        </w:rPr>
        <w:t>,</w:t>
      </w:r>
      <w:r w:rsidR="00147777">
        <w:rPr>
          <w:bCs/>
          <w:lang w:val="en-GB"/>
        </w:rPr>
        <w:t xml:space="preserve"> </w:t>
      </w:r>
      <w:r w:rsidR="00C158B9">
        <w:rPr>
          <w:bCs/>
          <w:lang w:val="en-GB"/>
        </w:rPr>
        <w:t>Department of Investment Monitoring and Coordination</w:t>
      </w:r>
      <w:r w:rsidRPr="005E1111">
        <w:rPr>
          <w:bCs/>
          <w:lang w:val="en-GB"/>
        </w:rPr>
        <w:t xml:space="preserve">, </w:t>
      </w:r>
      <w:r w:rsidR="000B2D5F">
        <w:rPr>
          <w:bCs/>
          <w:lang w:val="en-GB"/>
        </w:rPr>
        <w:t xml:space="preserve">on behalf of </w:t>
      </w:r>
      <w:proofErr w:type="spellStart"/>
      <w:r w:rsidR="000B2D5F">
        <w:rPr>
          <w:bCs/>
          <w:lang w:val="en-GB"/>
        </w:rPr>
        <w:t>Mimarge</w:t>
      </w:r>
      <w:proofErr w:type="spellEnd"/>
      <w:r w:rsidR="000B2D5F">
        <w:rPr>
          <w:bCs/>
          <w:lang w:val="en-GB"/>
        </w:rPr>
        <w:t xml:space="preserve"> Architectural R&amp;D firm in </w:t>
      </w:r>
      <w:r w:rsidR="000B2D5F" w:rsidRPr="00A71A5F">
        <w:rPr>
          <w:bCs/>
          <w:lang w:val="en-GB"/>
        </w:rPr>
        <w:t xml:space="preserve">Antalya </w:t>
      </w:r>
      <w:proofErr w:type="spellStart"/>
      <w:r w:rsidR="000B2D5F" w:rsidRPr="00A71A5F">
        <w:rPr>
          <w:bCs/>
          <w:lang w:val="en-GB"/>
        </w:rPr>
        <w:t>Teknokent</w:t>
      </w:r>
      <w:proofErr w:type="spellEnd"/>
      <w:r w:rsidR="000B2D5F">
        <w:rPr>
          <w:bCs/>
          <w:lang w:val="en-GB"/>
        </w:rPr>
        <w:t>,</w:t>
      </w:r>
      <w:r w:rsidR="000B2D5F" w:rsidRPr="005E1111">
        <w:rPr>
          <w:bCs/>
          <w:lang w:val="en-GB"/>
        </w:rPr>
        <w:t xml:space="preserve"> </w:t>
      </w:r>
      <w:r w:rsidRPr="005E1111">
        <w:rPr>
          <w:bCs/>
          <w:lang w:val="en-GB"/>
        </w:rPr>
        <w:t>2021)</w:t>
      </w:r>
    </w:p>
    <w:p w14:paraId="7EE6B403" w14:textId="77777777" w:rsidR="00AA206A" w:rsidRPr="00AA206A" w:rsidRDefault="00AA206A" w:rsidP="00AA206A">
      <w:pPr>
        <w:pStyle w:val="ListeParagraf"/>
        <w:ind w:left="993"/>
        <w:jc w:val="both"/>
        <w:rPr>
          <w:bCs/>
          <w:lang w:val="en-GB"/>
        </w:rPr>
      </w:pPr>
    </w:p>
    <w:p w14:paraId="1918CDB7" w14:textId="7508CE4D" w:rsidR="00AA206A" w:rsidRDefault="00C31756" w:rsidP="0033545A">
      <w:pPr>
        <w:pStyle w:val="ListeParagraf"/>
        <w:numPr>
          <w:ilvl w:val="0"/>
          <w:numId w:val="8"/>
        </w:numPr>
        <w:spacing w:after="100" w:afterAutospacing="1"/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Assistant Architect in Construction Drawings</w:t>
      </w:r>
      <w:r w:rsidRPr="00AA206A">
        <w:rPr>
          <w:bCs/>
          <w:lang w:val="en-GB"/>
        </w:rPr>
        <w:t xml:space="preserve"> </w:t>
      </w:r>
      <w:r>
        <w:rPr>
          <w:bCs/>
          <w:lang w:val="en-GB"/>
        </w:rPr>
        <w:t xml:space="preserve">of </w:t>
      </w:r>
      <w:r w:rsidRPr="00AA206A">
        <w:rPr>
          <w:bCs/>
          <w:lang w:val="en-GB"/>
        </w:rPr>
        <w:t>T</w:t>
      </w:r>
      <w:r>
        <w:rPr>
          <w:bCs/>
          <w:lang w:val="en-GB"/>
        </w:rPr>
        <w:t>U</w:t>
      </w:r>
      <w:r w:rsidRPr="00AA206A">
        <w:rPr>
          <w:bCs/>
          <w:lang w:val="en-GB"/>
        </w:rPr>
        <w:t>B</w:t>
      </w:r>
      <w:r>
        <w:rPr>
          <w:bCs/>
          <w:lang w:val="en-GB"/>
        </w:rPr>
        <w:t>I</w:t>
      </w:r>
      <w:r w:rsidRPr="00AA206A">
        <w:rPr>
          <w:bCs/>
          <w:lang w:val="en-GB"/>
        </w:rPr>
        <w:t xml:space="preserve">TAK </w:t>
      </w:r>
      <w:r>
        <w:rPr>
          <w:bCs/>
          <w:lang w:val="en-GB"/>
        </w:rPr>
        <w:t>Sales Office</w:t>
      </w:r>
      <w:r w:rsidRPr="00AA206A">
        <w:rPr>
          <w:bCs/>
          <w:lang w:val="en-GB"/>
        </w:rPr>
        <w:t xml:space="preserve">, </w:t>
      </w:r>
      <w:r>
        <w:rPr>
          <w:bCs/>
          <w:lang w:val="en-GB"/>
        </w:rPr>
        <w:t>Cafeteria and Storage Building</w:t>
      </w:r>
      <w:r w:rsidRPr="00AA206A">
        <w:rPr>
          <w:bCs/>
          <w:lang w:val="en-GB"/>
        </w:rPr>
        <w:t xml:space="preserve"> </w:t>
      </w:r>
      <w:r>
        <w:rPr>
          <w:bCs/>
          <w:lang w:val="en-GB"/>
        </w:rPr>
        <w:t xml:space="preserve">of </w:t>
      </w:r>
      <w:r w:rsidR="00AA206A" w:rsidRPr="00AA206A">
        <w:rPr>
          <w:bCs/>
          <w:lang w:val="en-GB"/>
        </w:rPr>
        <w:t>T</w:t>
      </w:r>
      <w:r>
        <w:rPr>
          <w:bCs/>
          <w:lang w:val="en-GB"/>
        </w:rPr>
        <w:t>U</w:t>
      </w:r>
      <w:r w:rsidR="00AA206A" w:rsidRPr="00AA206A">
        <w:rPr>
          <w:bCs/>
          <w:lang w:val="en-GB"/>
        </w:rPr>
        <w:t>B</w:t>
      </w:r>
      <w:r>
        <w:rPr>
          <w:bCs/>
          <w:lang w:val="en-GB"/>
        </w:rPr>
        <w:t>I</w:t>
      </w:r>
      <w:r w:rsidR="00AA206A" w:rsidRPr="00AA206A">
        <w:rPr>
          <w:bCs/>
          <w:lang w:val="en-GB"/>
        </w:rPr>
        <w:t>TAK</w:t>
      </w:r>
      <w:r w:rsidR="00AA206A">
        <w:rPr>
          <w:bCs/>
          <w:lang w:val="en-GB"/>
        </w:rPr>
        <w:t xml:space="preserve"> (The Scientific and Technological Research Institution of Turkey)</w:t>
      </w:r>
      <w:r w:rsidR="00AA206A" w:rsidRPr="00AA206A">
        <w:rPr>
          <w:bCs/>
          <w:lang w:val="en-GB"/>
        </w:rPr>
        <w:t xml:space="preserve"> </w:t>
      </w:r>
      <w:r w:rsidR="00AA206A">
        <w:rPr>
          <w:bCs/>
          <w:lang w:val="en-GB"/>
        </w:rPr>
        <w:t xml:space="preserve">National </w:t>
      </w:r>
      <w:r w:rsidR="00AA206A" w:rsidRPr="00AA206A">
        <w:rPr>
          <w:bCs/>
          <w:lang w:val="en-GB"/>
        </w:rPr>
        <w:t>Observatory</w:t>
      </w:r>
      <w:r w:rsidR="00AA206A">
        <w:rPr>
          <w:bCs/>
          <w:lang w:val="en-GB"/>
        </w:rPr>
        <w:t xml:space="preserve"> </w:t>
      </w:r>
      <w:r w:rsidR="00AA206A" w:rsidRPr="00AA206A">
        <w:rPr>
          <w:bCs/>
          <w:lang w:val="en-GB"/>
        </w:rPr>
        <w:t>(Antalya), (</w:t>
      </w:r>
      <w:r>
        <w:rPr>
          <w:bCs/>
          <w:lang w:val="en-GB"/>
        </w:rPr>
        <w:t xml:space="preserve">Employer </w:t>
      </w:r>
      <w:r w:rsidR="00AA206A" w:rsidRPr="00AA206A">
        <w:rPr>
          <w:bCs/>
          <w:lang w:val="en-GB"/>
        </w:rPr>
        <w:t>T</w:t>
      </w:r>
      <w:r w:rsidR="00E24BCA">
        <w:rPr>
          <w:bCs/>
          <w:lang w:val="en-GB"/>
        </w:rPr>
        <w:t>U</w:t>
      </w:r>
      <w:r w:rsidR="00AA206A" w:rsidRPr="00AA206A">
        <w:rPr>
          <w:bCs/>
          <w:lang w:val="en-GB"/>
        </w:rPr>
        <w:t>B</w:t>
      </w:r>
      <w:r w:rsidR="00E24BCA">
        <w:rPr>
          <w:bCs/>
          <w:lang w:val="en-GB"/>
        </w:rPr>
        <w:t>I</w:t>
      </w:r>
      <w:r w:rsidR="00AA206A" w:rsidRPr="00AA206A">
        <w:rPr>
          <w:bCs/>
          <w:lang w:val="en-GB"/>
        </w:rPr>
        <w:t xml:space="preserve">TAK </w:t>
      </w:r>
      <w:r>
        <w:rPr>
          <w:bCs/>
          <w:lang w:val="en-GB"/>
        </w:rPr>
        <w:t>National Observatory</w:t>
      </w:r>
      <w:r w:rsidR="00AA206A" w:rsidRPr="00AA206A">
        <w:rPr>
          <w:bCs/>
          <w:lang w:val="en-GB"/>
        </w:rPr>
        <w:t xml:space="preserve">, </w:t>
      </w:r>
      <w:r>
        <w:rPr>
          <w:bCs/>
          <w:lang w:val="en-GB"/>
        </w:rPr>
        <w:t xml:space="preserve">on behalf of </w:t>
      </w:r>
      <w:proofErr w:type="spellStart"/>
      <w:r>
        <w:rPr>
          <w:bCs/>
          <w:lang w:val="en-GB"/>
        </w:rPr>
        <w:t>Mimarge</w:t>
      </w:r>
      <w:proofErr w:type="spellEnd"/>
      <w:r>
        <w:rPr>
          <w:bCs/>
          <w:lang w:val="en-GB"/>
        </w:rPr>
        <w:t xml:space="preserve"> Architectural R&amp;D firm in </w:t>
      </w:r>
      <w:r w:rsidRPr="00A71A5F">
        <w:rPr>
          <w:bCs/>
          <w:lang w:val="en-GB"/>
        </w:rPr>
        <w:t xml:space="preserve">Antalya </w:t>
      </w:r>
      <w:proofErr w:type="spellStart"/>
      <w:r w:rsidRPr="00A71A5F">
        <w:rPr>
          <w:bCs/>
          <w:lang w:val="en-GB"/>
        </w:rPr>
        <w:t>Teknokent</w:t>
      </w:r>
      <w:proofErr w:type="spellEnd"/>
      <w:r w:rsidR="00AA206A" w:rsidRPr="00AA206A">
        <w:rPr>
          <w:bCs/>
          <w:lang w:val="en-GB"/>
        </w:rPr>
        <w:t>, 2020)</w:t>
      </w:r>
    </w:p>
    <w:p w14:paraId="7E4DEBB7" w14:textId="74946F2F" w:rsidR="001F6FE3" w:rsidRDefault="00E24BCA" w:rsidP="001F6FE3">
      <w:pPr>
        <w:pStyle w:val="ListeParagraf"/>
        <w:numPr>
          <w:ilvl w:val="0"/>
          <w:numId w:val="8"/>
        </w:numPr>
        <w:spacing w:after="100" w:afterAutospacing="1"/>
        <w:ind w:left="993" w:hanging="709"/>
        <w:jc w:val="both"/>
        <w:rPr>
          <w:bCs/>
          <w:lang w:val="en-GB"/>
        </w:rPr>
      </w:pPr>
      <w:r w:rsidRPr="00E24BCA">
        <w:rPr>
          <w:bCs/>
          <w:lang w:val="en-GB"/>
        </w:rPr>
        <w:t>A</w:t>
      </w:r>
      <w:r>
        <w:rPr>
          <w:bCs/>
          <w:lang w:val="en-GB"/>
        </w:rPr>
        <w:t>ssistant Architect in the Renovation Project of the Accommodation Building in A</w:t>
      </w:r>
      <w:r w:rsidRPr="00E24BCA">
        <w:rPr>
          <w:bCs/>
          <w:lang w:val="en-GB"/>
        </w:rPr>
        <w:t xml:space="preserve">ntalya, </w:t>
      </w:r>
      <w:proofErr w:type="spellStart"/>
      <w:r w:rsidRPr="00E24BCA">
        <w:rPr>
          <w:bCs/>
          <w:lang w:val="en-GB"/>
        </w:rPr>
        <w:t>Kaş</w:t>
      </w:r>
      <w:proofErr w:type="spellEnd"/>
      <w:r w:rsidRPr="00E24BCA">
        <w:rPr>
          <w:bCs/>
          <w:lang w:val="en-GB"/>
        </w:rPr>
        <w:t>, Kalkan (</w:t>
      </w:r>
      <w:r w:rsidR="00B95CE9">
        <w:rPr>
          <w:bCs/>
          <w:lang w:val="en-GB"/>
        </w:rPr>
        <w:t xml:space="preserve">on behalf of </w:t>
      </w:r>
      <w:proofErr w:type="spellStart"/>
      <w:r w:rsidR="00B95CE9">
        <w:rPr>
          <w:bCs/>
          <w:lang w:val="en-GB"/>
        </w:rPr>
        <w:t>Mimarge</w:t>
      </w:r>
      <w:proofErr w:type="spellEnd"/>
      <w:r w:rsidR="00B95CE9">
        <w:rPr>
          <w:bCs/>
          <w:lang w:val="en-GB"/>
        </w:rPr>
        <w:t xml:space="preserve"> Architectural R&amp;D firm in </w:t>
      </w:r>
      <w:r w:rsidR="00B95CE9" w:rsidRPr="00A71A5F">
        <w:rPr>
          <w:bCs/>
          <w:lang w:val="en-GB"/>
        </w:rPr>
        <w:t xml:space="preserve">Antalya </w:t>
      </w:r>
      <w:proofErr w:type="spellStart"/>
      <w:r w:rsidR="00B95CE9" w:rsidRPr="00A71A5F">
        <w:rPr>
          <w:bCs/>
          <w:lang w:val="en-GB"/>
        </w:rPr>
        <w:t>Teknokent</w:t>
      </w:r>
      <w:proofErr w:type="spellEnd"/>
      <w:r w:rsidRPr="00E24BCA">
        <w:rPr>
          <w:bCs/>
          <w:lang w:val="en-GB"/>
        </w:rPr>
        <w:t>, 2020)</w:t>
      </w:r>
    </w:p>
    <w:p w14:paraId="7D7A5AAD" w14:textId="275AD4F8" w:rsidR="001F6FE3" w:rsidRDefault="001F6FE3" w:rsidP="001F6FE3">
      <w:pPr>
        <w:pStyle w:val="ListeParagraf"/>
        <w:numPr>
          <w:ilvl w:val="0"/>
          <w:numId w:val="8"/>
        </w:numPr>
        <w:spacing w:before="240" w:after="100" w:afterAutospacing="1"/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 xml:space="preserve">Assistant Architect in </w:t>
      </w:r>
      <w:r w:rsidR="000365A4">
        <w:rPr>
          <w:bCs/>
          <w:lang w:val="en-GB"/>
        </w:rPr>
        <w:t xml:space="preserve">Visualisation of </w:t>
      </w:r>
      <w:r>
        <w:rPr>
          <w:bCs/>
          <w:lang w:val="en-GB"/>
        </w:rPr>
        <w:t>Preliminary Design Project of Akdeniz University Faculty of Architecture</w:t>
      </w:r>
      <w:r w:rsidRPr="001F6FE3">
        <w:rPr>
          <w:bCs/>
          <w:lang w:val="en-GB"/>
        </w:rPr>
        <w:t xml:space="preserve"> (</w:t>
      </w:r>
      <w:r w:rsidR="000365A4">
        <w:rPr>
          <w:bCs/>
          <w:lang w:val="en-GB"/>
        </w:rPr>
        <w:t xml:space="preserve">Employer </w:t>
      </w:r>
      <w:r w:rsidRPr="001F6FE3">
        <w:rPr>
          <w:bCs/>
          <w:lang w:val="en-GB"/>
        </w:rPr>
        <w:t xml:space="preserve">Akdeniz </w:t>
      </w:r>
      <w:r w:rsidR="000365A4">
        <w:rPr>
          <w:bCs/>
          <w:lang w:val="en-GB"/>
        </w:rPr>
        <w:t>University Directorate of Construction and Technical Works</w:t>
      </w:r>
      <w:r w:rsidRPr="001F6FE3">
        <w:rPr>
          <w:bCs/>
          <w:lang w:val="en-GB"/>
        </w:rPr>
        <w:t xml:space="preserve">, </w:t>
      </w:r>
      <w:r w:rsidR="000365A4">
        <w:rPr>
          <w:bCs/>
          <w:lang w:val="en-GB"/>
        </w:rPr>
        <w:t xml:space="preserve">on behalf of Akdeniz University </w:t>
      </w:r>
      <w:r w:rsidR="00871826">
        <w:rPr>
          <w:bCs/>
          <w:lang w:val="en-GB"/>
        </w:rPr>
        <w:t xml:space="preserve">Faculty of Architecture </w:t>
      </w:r>
      <w:r w:rsidR="00871826" w:rsidRPr="001F6FE3">
        <w:rPr>
          <w:bCs/>
          <w:lang w:val="en-GB"/>
        </w:rPr>
        <w:t>Revolving</w:t>
      </w:r>
      <w:r w:rsidR="00871826">
        <w:rPr>
          <w:bCs/>
          <w:lang w:val="en-GB"/>
        </w:rPr>
        <w:t xml:space="preserve"> Fund Management</w:t>
      </w:r>
      <w:r w:rsidR="006A4EE7">
        <w:rPr>
          <w:bCs/>
          <w:lang w:val="en-GB"/>
        </w:rPr>
        <w:t xml:space="preserve">, </w:t>
      </w:r>
      <w:r w:rsidR="007A4871">
        <w:rPr>
          <w:bCs/>
          <w:lang w:val="en-GB"/>
        </w:rPr>
        <w:t xml:space="preserve">Architectural </w:t>
      </w:r>
      <w:r w:rsidR="006A4EE7">
        <w:rPr>
          <w:bCs/>
          <w:lang w:val="en-GB"/>
        </w:rPr>
        <w:t>P</w:t>
      </w:r>
      <w:r w:rsidR="00871826">
        <w:rPr>
          <w:bCs/>
          <w:lang w:val="en-GB"/>
        </w:rPr>
        <w:t xml:space="preserve">roject </w:t>
      </w:r>
      <w:r w:rsidR="006A4EE7">
        <w:rPr>
          <w:bCs/>
          <w:lang w:val="en-GB"/>
        </w:rPr>
        <w:t>O</w:t>
      </w:r>
      <w:r w:rsidR="00871826">
        <w:rPr>
          <w:bCs/>
          <w:lang w:val="en-GB"/>
        </w:rPr>
        <w:t>wner Ass</w:t>
      </w:r>
      <w:r w:rsidR="006A4EE7">
        <w:rPr>
          <w:bCs/>
          <w:lang w:val="en-GB"/>
        </w:rPr>
        <w:t xml:space="preserve">t. </w:t>
      </w:r>
      <w:r w:rsidR="00871826">
        <w:rPr>
          <w:bCs/>
          <w:lang w:val="en-GB"/>
        </w:rPr>
        <w:t>Prof</w:t>
      </w:r>
      <w:r w:rsidR="006A4EE7">
        <w:rPr>
          <w:bCs/>
          <w:lang w:val="en-GB"/>
        </w:rPr>
        <w:t xml:space="preserve">. </w:t>
      </w:r>
      <w:proofErr w:type="spellStart"/>
      <w:r w:rsidR="006A4EE7">
        <w:rPr>
          <w:bCs/>
          <w:lang w:val="en-GB"/>
        </w:rPr>
        <w:t>Dr.</w:t>
      </w:r>
      <w:proofErr w:type="spellEnd"/>
      <w:r w:rsidR="006A4EE7">
        <w:rPr>
          <w:bCs/>
          <w:lang w:val="en-GB"/>
        </w:rPr>
        <w:t xml:space="preserve"> </w:t>
      </w:r>
      <w:r w:rsidR="007A4871">
        <w:rPr>
          <w:bCs/>
          <w:lang w:val="en-GB"/>
        </w:rPr>
        <w:t>I</w:t>
      </w:r>
      <w:r w:rsidRPr="001F6FE3">
        <w:rPr>
          <w:bCs/>
          <w:lang w:val="en-GB"/>
        </w:rPr>
        <w:t>brahim BAKIR, 2018)</w:t>
      </w:r>
    </w:p>
    <w:p w14:paraId="6ED51AFA" w14:textId="143A5A7E" w:rsidR="00A131CC" w:rsidRDefault="007A4871" w:rsidP="00A131CC">
      <w:pPr>
        <w:pStyle w:val="ListeParagraf"/>
        <w:numPr>
          <w:ilvl w:val="0"/>
          <w:numId w:val="8"/>
        </w:numPr>
        <w:spacing w:before="240"/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>Assistant Architect in Preliminary Design Project and Construction Drawings of East Entrance</w:t>
      </w:r>
      <w:r w:rsidRPr="007A4871">
        <w:rPr>
          <w:bCs/>
          <w:lang w:val="en-GB"/>
        </w:rPr>
        <w:t xml:space="preserve"> </w:t>
      </w:r>
      <w:r>
        <w:rPr>
          <w:bCs/>
          <w:lang w:val="en-GB"/>
        </w:rPr>
        <w:t xml:space="preserve">of </w:t>
      </w:r>
      <w:r w:rsidRPr="007A4871">
        <w:rPr>
          <w:bCs/>
          <w:lang w:val="en-GB"/>
        </w:rPr>
        <w:t xml:space="preserve">Akdeniz </w:t>
      </w:r>
      <w:r>
        <w:rPr>
          <w:bCs/>
          <w:lang w:val="en-GB"/>
        </w:rPr>
        <w:t xml:space="preserve">University </w:t>
      </w:r>
      <w:r w:rsidRPr="001F6FE3">
        <w:rPr>
          <w:bCs/>
          <w:lang w:val="en-GB"/>
        </w:rPr>
        <w:t>(</w:t>
      </w:r>
      <w:r>
        <w:rPr>
          <w:bCs/>
          <w:lang w:val="en-GB"/>
        </w:rPr>
        <w:t xml:space="preserve">Employer </w:t>
      </w:r>
      <w:r w:rsidRPr="001F6FE3">
        <w:rPr>
          <w:bCs/>
          <w:lang w:val="en-GB"/>
        </w:rPr>
        <w:t xml:space="preserve">Akdeniz </w:t>
      </w:r>
      <w:r>
        <w:rPr>
          <w:bCs/>
          <w:lang w:val="en-GB"/>
        </w:rPr>
        <w:t>University Directorate of Construction and Technical Works</w:t>
      </w:r>
      <w:r w:rsidRPr="001F6FE3">
        <w:rPr>
          <w:bCs/>
          <w:lang w:val="en-GB"/>
        </w:rPr>
        <w:t xml:space="preserve">, </w:t>
      </w:r>
      <w:r>
        <w:rPr>
          <w:bCs/>
          <w:lang w:val="en-GB"/>
        </w:rPr>
        <w:t xml:space="preserve">on behalf of Akdeniz University Faculty of Architecture </w:t>
      </w:r>
      <w:r w:rsidRPr="001F6FE3">
        <w:rPr>
          <w:bCs/>
          <w:lang w:val="en-GB"/>
        </w:rPr>
        <w:t>Revolving</w:t>
      </w:r>
      <w:r>
        <w:rPr>
          <w:bCs/>
          <w:lang w:val="en-GB"/>
        </w:rPr>
        <w:t xml:space="preserve"> Fund Management, Architectural Project Owner Asst. Prof. </w:t>
      </w:r>
      <w:proofErr w:type="spellStart"/>
      <w:r>
        <w:rPr>
          <w:bCs/>
          <w:lang w:val="en-GB"/>
        </w:rPr>
        <w:t>Dr.</w:t>
      </w:r>
      <w:proofErr w:type="spellEnd"/>
      <w:r>
        <w:rPr>
          <w:bCs/>
          <w:lang w:val="en-GB"/>
        </w:rPr>
        <w:t xml:space="preserve"> I</w:t>
      </w:r>
      <w:r w:rsidRPr="001F6FE3">
        <w:rPr>
          <w:bCs/>
          <w:lang w:val="en-GB"/>
        </w:rPr>
        <w:t>brahim BAKIR,</w:t>
      </w:r>
      <w:r w:rsidRPr="007A4871">
        <w:rPr>
          <w:bCs/>
          <w:lang w:val="en-GB"/>
        </w:rPr>
        <w:t>2017)</w:t>
      </w:r>
    </w:p>
    <w:p w14:paraId="1DAE52B7" w14:textId="77777777" w:rsidR="00A131CC" w:rsidRPr="00A131CC" w:rsidRDefault="00A131CC" w:rsidP="00A131CC">
      <w:pPr>
        <w:pStyle w:val="ListeParagraf"/>
        <w:ind w:left="993"/>
        <w:jc w:val="both"/>
        <w:rPr>
          <w:bCs/>
          <w:lang w:val="en-GB"/>
        </w:rPr>
      </w:pPr>
    </w:p>
    <w:p w14:paraId="68E5FF91" w14:textId="66948DD1" w:rsidR="00A131CC" w:rsidRDefault="00A131CC" w:rsidP="00A131CC">
      <w:pPr>
        <w:pStyle w:val="ListeParagraf"/>
        <w:numPr>
          <w:ilvl w:val="0"/>
          <w:numId w:val="8"/>
        </w:numPr>
        <w:spacing w:after="100" w:afterAutospacing="1"/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 xml:space="preserve">Assistant </w:t>
      </w:r>
      <w:r w:rsidR="00391A28">
        <w:rPr>
          <w:bCs/>
          <w:lang w:val="en-GB"/>
        </w:rPr>
        <w:t xml:space="preserve">Undergraduate Student of Architecture </w:t>
      </w:r>
      <w:r>
        <w:rPr>
          <w:bCs/>
          <w:lang w:val="en-GB"/>
        </w:rPr>
        <w:t xml:space="preserve">in Preliminary Design Project and Construction Drawings of </w:t>
      </w:r>
      <w:r w:rsidRPr="00AA206A">
        <w:rPr>
          <w:bCs/>
          <w:lang w:val="en-GB"/>
        </w:rPr>
        <w:t>T</w:t>
      </w:r>
      <w:r>
        <w:rPr>
          <w:bCs/>
          <w:lang w:val="en-GB"/>
        </w:rPr>
        <w:t>U</w:t>
      </w:r>
      <w:r w:rsidRPr="00AA206A">
        <w:rPr>
          <w:bCs/>
          <w:lang w:val="en-GB"/>
        </w:rPr>
        <w:t>B</w:t>
      </w:r>
      <w:r>
        <w:rPr>
          <w:bCs/>
          <w:lang w:val="en-GB"/>
        </w:rPr>
        <w:t>I</w:t>
      </w:r>
      <w:r w:rsidRPr="00AA206A">
        <w:rPr>
          <w:bCs/>
          <w:lang w:val="en-GB"/>
        </w:rPr>
        <w:t>TAK</w:t>
      </w:r>
      <w:r>
        <w:rPr>
          <w:bCs/>
          <w:lang w:val="en-GB"/>
        </w:rPr>
        <w:t xml:space="preserve"> (The Scientific and Technological Research Institution of Turkey) Science- Community </w:t>
      </w:r>
      <w:proofErr w:type="spellStart"/>
      <w:r>
        <w:rPr>
          <w:bCs/>
          <w:lang w:val="en-GB"/>
        </w:rPr>
        <w:t>Center</w:t>
      </w:r>
      <w:proofErr w:type="spellEnd"/>
      <w:r w:rsidRPr="00AA206A">
        <w:rPr>
          <w:bCs/>
          <w:lang w:val="en-GB"/>
        </w:rPr>
        <w:t>, (</w:t>
      </w:r>
      <w:r>
        <w:rPr>
          <w:bCs/>
          <w:lang w:val="en-GB"/>
        </w:rPr>
        <w:t xml:space="preserve">Employer </w:t>
      </w:r>
      <w:r w:rsidRPr="00AA206A">
        <w:rPr>
          <w:bCs/>
          <w:lang w:val="en-GB"/>
        </w:rPr>
        <w:t>T</w:t>
      </w:r>
      <w:r>
        <w:rPr>
          <w:bCs/>
          <w:lang w:val="en-GB"/>
        </w:rPr>
        <w:t>U</w:t>
      </w:r>
      <w:r w:rsidRPr="00AA206A">
        <w:rPr>
          <w:bCs/>
          <w:lang w:val="en-GB"/>
        </w:rPr>
        <w:t>B</w:t>
      </w:r>
      <w:r>
        <w:rPr>
          <w:bCs/>
          <w:lang w:val="en-GB"/>
        </w:rPr>
        <w:t>I</w:t>
      </w:r>
      <w:r w:rsidRPr="00AA206A">
        <w:rPr>
          <w:bCs/>
          <w:lang w:val="en-GB"/>
        </w:rPr>
        <w:t xml:space="preserve">TAK </w:t>
      </w:r>
      <w:r>
        <w:rPr>
          <w:bCs/>
          <w:lang w:val="en-GB"/>
        </w:rPr>
        <w:t>National Observatory</w:t>
      </w:r>
      <w:r w:rsidRPr="00AA206A">
        <w:rPr>
          <w:bCs/>
          <w:lang w:val="en-GB"/>
        </w:rPr>
        <w:t xml:space="preserve">, </w:t>
      </w:r>
      <w:r>
        <w:rPr>
          <w:bCs/>
          <w:lang w:val="en-GB"/>
        </w:rPr>
        <w:t xml:space="preserve">on behalf of </w:t>
      </w:r>
      <w:proofErr w:type="spellStart"/>
      <w:r>
        <w:rPr>
          <w:bCs/>
          <w:lang w:val="en-GB"/>
        </w:rPr>
        <w:t>Mimarge</w:t>
      </w:r>
      <w:proofErr w:type="spellEnd"/>
      <w:r>
        <w:rPr>
          <w:bCs/>
          <w:lang w:val="en-GB"/>
        </w:rPr>
        <w:t xml:space="preserve"> Architectural R&amp;D firm in </w:t>
      </w:r>
      <w:r w:rsidRPr="00A71A5F">
        <w:rPr>
          <w:bCs/>
          <w:lang w:val="en-GB"/>
        </w:rPr>
        <w:t xml:space="preserve">Antalya </w:t>
      </w:r>
      <w:proofErr w:type="spellStart"/>
      <w:r w:rsidRPr="00A71A5F">
        <w:rPr>
          <w:bCs/>
          <w:lang w:val="en-GB"/>
        </w:rPr>
        <w:t>Teknokent</w:t>
      </w:r>
      <w:proofErr w:type="spellEnd"/>
      <w:r w:rsidRPr="00AA206A">
        <w:rPr>
          <w:bCs/>
          <w:lang w:val="en-GB"/>
        </w:rPr>
        <w:t>, 2020)</w:t>
      </w:r>
    </w:p>
    <w:p w14:paraId="35CF330B" w14:textId="0AD3AE80" w:rsidR="00A131CC" w:rsidRDefault="00933142" w:rsidP="001F6FE3">
      <w:pPr>
        <w:pStyle w:val="ListeParagraf"/>
        <w:numPr>
          <w:ilvl w:val="0"/>
          <w:numId w:val="8"/>
        </w:numPr>
        <w:spacing w:before="240" w:after="100" w:afterAutospacing="1"/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 xml:space="preserve">Assistant </w:t>
      </w:r>
      <w:r w:rsidR="00684F08">
        <w:rPr>
          <w:bCs/>
          <w:lang w:val="en-GB"/>
        </w:rPr>
        <w:t xml:space="preserve">Undergraduate </w:t>
      </w:r>
      <w:r>
        <w:rPr>
          <w:bCs/>
          <w:lang w:val="en-GB"/>
        </w:rPr>
        <w:t xml:space="preserve">Student of Architecture in Preliminary Design of </w:t>
      </w:r>
      <w:proofErr w:type="spellStart"/>
      <w:r>
        <w:rPr>
          <w:bCs/>
          <w:lang w:val="en-GB"/>
        </w:rPr>
        <w:t>Zeytinlibag</w:t>
      </w:r>
      <w:proofErr w:type="spellEnd"/>
      <w:r>
        <w:rPr>
          <w:bCs/>
          <w:lang w:val="en-GB"/>
        </w:rPr>
        <w:t xml:space="preserve"> Houses (Employer </w:t>
      </w:r>
      <w:proofErr w:type="spellStart"/>
      <w:r>
        <w:rPr>
          <w:bCs/>
          <w:lang w:val="en-GB"/>
        </w:rPr>
        <w:t>Ozcenk</w:t>
      </w:r>
      <w:proofErr w:type="spellEnd"/>
      <w:r>
        <w:rPr>
          <w:bCs/>
          <w:lang w:val="en-GB"/>
        </w:rPr>
        <w:t xml:space="preserve"> Construction, on behalf of </w:t>
      </w:r>
      <w:proofErr w:type="spellStart"/>
      <w:r>
        <w:rPr>
          <w:bCs/>
          <w:lang w:val="en-GB"/>
        </w:rPr>
        <w:t>diStudio</w:t>
      </w:r>
      <w:proofErr w:type="spellEnd"/>
      <w:r>
        <w:rPr>
          <w:bCs/>
          <w:lang w:val="en-GB"/>
        </w:rPr>
        <w:t xml:space="preserve"> Architectural Services, 2015)</w:t>
      </w:r>
    </w:p>
    <w:p w14:paraId="4E58D44E" w14:textId="20BA81CC" w:rsidR="00917A35" w:rsidRDefault="00933142" w:rsidP="001F6FE3">
      <w:pPr>
        <w:pStyle w:val="ListeParagraf"/>
        <w:numPr>
          <w:ilvl w:val="0"/>
          <w:numId w:val="8"/>
        </w:numPr>
        <w:spacing w:before="240" w:after="100" w:afterAutospacing="1"/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 xml:space="preserve">Assistant </w:t>
      </w:r>
      <w:r w:rsidR="00684F08">
        <w:rPr>
          <w:bCs/>
          <w:lang w:val="en-GB"/>
        </w:rPr>
        <w:t xml:space="preserve">Undergraduate </w:t>
      </w:r>
      <w:r>
        <w:rPr>
          <w:bCs/>
          <w:lang w:val="en-GB"/>
        </w:rPr>
        <w:t xml:space="preserve">Student of Architecture in Renovation of Mitera 1905 (on behalf of </w:t>
      </w:r>
      <w:proofErr w:type="spellStart"/>
      <w:r>
        <w:rPr>
          <w:bCs/>
          <w:lang w:val="en-GB"/>
        </w:rPr>
        <w:t>diStudio</w:t>
      </w:r>
      <w:proofErr w:type="spellEnd"/>
      <w:r>
        <w:rPr>
          <w:bCs/>
          <w:lang w:val="en-GB"/>
        </w:rPr>
        <w:t xml:space="preserve"> Architectural Services, 2015)</w:t>
      </w:r>
    </w:p>
    <w:p w14:paraId="7CD1B979" w14:textId="4B696157" w:rsidR="00933142" w:rsidRPr="001F6FE3" w:rsidRDefault="001259F9" w:rsidP="001F6FE3">
      <w:pPr>
        <w:pStyle w:val="ListeParagraf"/>
        <w:numPr>
          <w:ilvl w:val="0"/>
          <w:numId w:val="8"/>
        </w:numPr>
        <w:spacing w:before="240" w:after="100" w:afterAutospacing="1"/>
        <w:ind w:left="993" w:hanging="709"/>
        <w:jc w:val="both"/>
        <w:rPr>
          <w:bCs/>
          <w:lang w:val="en-GB"/>
        </w:rPr>
      </w:pPr>
      <w:r>
        <w:rPr>
          <w:bCs/>
          <w:lang w:val="en-GB"/>
        </w:rPr>
        <w:t xml:space="preserve">Assistant </w:t>
      </w:r>
      <w:r w:rsidR="00684F08">
        <w:rPr>
          <w:bCs/>
          <w:lang w:val="en-GB"/>
        </w:rPr>
        <w:t xml:space="preserve">Undergraduate </w:t>
      </w:r>
      <w:r>
        <w:rPr>
          <w:bCs/>
          <w:lang w:val="en-GB"/>
        </w:rPr>
        <w:t xml:space="preserve">Student of Architecture in Preliminary Design of Exhibition </w:t>
      </w:r>
      <w:r w:rsidR="008A45B0">
        <w:rPr>
          <w:bCs/>
          <w:lang w:val="en-GB"/>
        </w:rPr>
        <w:t xml:space="preserve">Stand for the Union of </w:t>
      </w:r>
      <w:r w:rsidR="008A45B0" w:rsidRPr="008A45B0">
        <w:rPr>
          <w:bCs/>
          <w:lang w:val="en-GB"/>
        </w:rPr>
        <w:t>Agricultural Sale-Selling Cooperatives</w:t>
      </w:r>
      <w:r w:rsidR="008A45B0">
        <w:rPr>
          <w:bCs/>
          <w:lang w:val="en-GB"/>
        </w:rPr>
        <w:t xml:space="preserve"> of Taris Olive and Olive Oil </w:t>
      </w:r>
      <w:r w:rsidR="004D57B8">
        <w:rPr>
          <w:bCs/>
          <w:lang w:val="en-GB"/>
        </w:rPr>
        <w:t xml:space="preserve">in </w:t>
      </w:r>
      <w:r w:rsidR="00933142">
        <w:rPr>
          <w:bCs/>
          <w:lang w:val="en-GB"/>
        </w:rPr>
        <w:t>84</w:t>
      </w:r>
      <w:r w:rsidR="00933142" w:rsidRPr="00933142">
        <w:rPr>
          <w:bCs/>
          <w:vertAlign w:val="superscript"/>
          <w:lang w:val="en-GB"/>
        </w:rPr>
        <w:t>th</w:t>
      </w:r>
      <w:r w:rsidR="008A45B0">
        <w:rPr>
          <w:bCs/>
          <w:vertAlign w:val="superscript"/>
          <w:lang w:val="en-GB"/>
        </w:rPr>
        <w:t xml:space="preserve"> </w:t>
      </w:r>
      <w:r w:rsidR="008A45B0">
        <w:rPr>
          <w:bCs/>
          <w:lang w:val="en-GB"/>
        </w:rPr>
        <w:t>Izmir International Fair</w:t>
      </w:r>
      <w:r w:rsidR="004D57B8">
        <w:rPr>
          <w:bCs/>
          <w:lang w:val="en-GB"/>
        </w:rPr>
        <w:t xml:space="preserve"> (on behalf of </w:t>
      </w:r>
      <w:proofErr w:type="spellStart"/>
      <w:r w:rsidR="004D57B8">
        <w:rPr>
          <w:bCs/>
          <w:lang w:val="en-GB"/>
        </w:rPr>
        <w:t>diStudio</w:t>
      </w:r>
      <w:proofErr w:type="spellEnd"/>
      <w:r w:rsidR="004D57B8">
        <w:rPr>
          <w:bCs/>
          <w:lang w:val="en-GB"/>
        </w:rPr>
        <w:t xml:space="preserve"> Architectural Services, 2015)</w:t>
      </w:r>
    </w:p>
    <w:p w14:paraId="414047EF" w14:textId="77777777" w:rsidR="00D26EAA" w:rsidRPr="009F3254" w:rsidRDefault="00BF378B" w:rsidP="00963F7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>
        <w:rPr>
          <w:b/>
          <w:lang w:val="en-GB"/>
        </w:rPr>
        <w:t>8</w:t>
      </w:r>
      <w:r w:rsidR="00C72968" w:rsidRPr="009F3254">
        <w:rPr>
          <w:b/>
          <w:lang w:val="en-GB"/>
        </w:rPr>
        <w:t xml:space="preserve">.     </w:t>
      </w:r>
      <w:r w:rsidR="00410D92" w:rsidRPr="009F3254">
        <w:rPr>
          <w:b/>
          <w:lang w:val="en-GB"/>
        </w:rPr>
        <w:t xml:space="preserve">Administrative </w:t>
      </w:r>
      <w:r w:rsidR="00B4510E" w:rsidRPr="009F3254">
        <w:rPr>
          <w:b/>
          <w:lang w:val="en-GB"/>
        </w:rPr>
        <w:t>d</w:t>
      </w:r>
      <w:r w:rsidR="00410D92" w:rsidRPr="009F3254">
        <w:rPr>
          <w:b/>
          <w:lang w:val="en-GB"/>
        </w:rPr>
        <w:t>esignations</w:t>
      </w:r>
      <w:r w:rsidR="00C72968" w:rsidRPr="009F3254">
        <w:rPr>
          <w:b/>
          <w:lang w:val="en-GB"/>
        </w:rPr>
        <w:t xml:space="preserve"> </w:t>
      </w:r>
    </w:p>
    <w:p w14:paraId="5A1473F0" w14:textId="2414B483" w:rsidR="00170095" w:rsidRDefault="00BF378B" w:rsidP="00963F7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it-IT"/>
        </w:rPr>
      </w:pPr>
      <w:r>
        <w:rPr>
          <w:b/>
          <w:lang w:val="it-IT"/>
        </w:rPr>
        <w:t>9</w:t>
      </w:r>
      <w:r w:rsidR="00C72968" w:rsidRPr="009F3254">
        <w:rPr>
          <w:b/>
          <w:lang w:val="it-IT"/>
        </w:rPr>
        <w:t xml:space="preserve">.  </w:t>
      </w:r>
      <w:r w:rsidR="00410D92" w:rsidRPr="009F3254">
        <w:rPr>
          <w:b/>
          <w:lang w:val="it-IT"/>
        </w:rPr>
        <w:t xml:space="preserve">Membership in </w:t>
      </w:r>
      <w:r w:rsidR="00B4510E" w:rsidRPr="009F3254">
        <w:rPr>
          <w:b/>
          <w:lang w:val="it-IT"/>
        </w:rPr>
        <w:t>s</w:t>
      </w:r>
      <w:r w:rsidR="00410D92" w:rsidRPr="009F3254">
        <w:rPr>
          <w:b/>
          <w:lang w:val="it-IT"/>
        </w:rPr>
        <w:t xml:space="preserve">cholarly </w:t>
      </w:r>
      <w:r w:rsidR="00264533" w:rsidRPr="009F3254">
        <w:rPr>
          <w:b/>
          <w:lang w:val="it-IT"/>
        </w:rPr>
        <w:t>i</w:t>
      </w:r>
      <w:r w:rsidR="00410D92" w:rsidRPr="009F3254">
        <w:rPr>
          <w:b/>
          <w:lang w:val="it-IT"/>
        </w:rPr>
        <w:t xml:space="preserve">nstitutions </w:t>
      </w:r>
    </w:p>
    <w:p w14:paraId="495DD829" w14:textId="6A63DE3B" w:rsidR="009D367D" w:rsidRPr="009F3254" w:rsidRDefault="009D367D" w:rsidP="009D367D">
      <w:pPr>
        <w:pStyle w:val="ListeParagraf"/>
        <w:numPr>
          <w:ilvl w:val="0"/>
          <w:numId w:val="7"/>
        </w:numPr>
        <w:spacing w:before="100" w:beforeAutospacing="1" w:after="100" w:afterAutospacing="1"/>
        <w:ind w:left="851" w:hanging="567"/>
        <w:jc w:val="both"/>
      </w:pPr>
      <w:r>
        <w:t xml:space="preserve">Membership of </w:t>
      </w:r>
      <w:r w:rsidRPr="009D367D">
        <w:t>The Union of Chambers of Turkish Engineers and Architects (UCTEA)</w:t>
      </w:r>
      <w:r>
        <w:t xml:space="preserve"> Chamber of Architects</w:t>
      </w:r>
    </w:p>
    <w:p w14:paraId="5DB0AF67" w14:textId="77777777" w:rsidR="00C72968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it-IT"/>
        </w:rPr>
      </w:pPr>
      <w:r w:rsidRPr="009F3254">
        <w:rPr>
          <w:b/>
          <w:lang w:val="it-IT"/>
        </w:rPr>
        <w:t>1</w:t>
      </w:r>
      <w:r w:rsidR="00BF378B">
        <w:rPr>
          <w:b/>
          <w:lang w:val="it-IT"/>
        </w:rPr>
        <w:t>0</w:t>
      </w:r>
      <w:r w:rsidRPr="009F3254">
        <w:rPr>
          <w:b/>
          <w:lang w:val="it-IT"/>
        </w:rPr>
        <w:t>. </w:t>
      </w:r>
      <w:r w:rsidR="00410D92" w:rsidRPr="009F3254">
        <w:rPr>
          <w:b/>
          <w:lang w:val="it-IT"/>
        </w:rPr>
        <w:t xml:space="preserve">Awards and </w:t>
      </w:r>
      <w:r w:rsidR="00D91230" w:rsidRPr="009F3254">
        <w:rPr>
          <w:b/>
          <w:lang w:val="it-IT"/>
        </w:rPr>
        <w:t>g</w:t>
      </w:r>
      <w:r w:rsidR="00410D92" w:rsidRPr="009F3254">
        <w:rPr>
          <w:b/>
          <w:lang w:val="it-IT"/>
        </w:rPr>
        <w:t>rants</w:t>
      </w:r>
    </w:p>
    <w:p w14:paraId="2D164988" w14:textId="3294AD7F" w:rsidR="00B570A9" w:rsidRDefault="00B570A9" w:rsidP="00B570A9">
      <w:pPr>
        <w:pStyle w:val="ListeParagraf"/>
        <w:numPr>
          <w:ilvl w:val="0"/>
          <w:numId w:val="6"/>
        </w:numPr>
        <w:spacing w:after="240"/>
        <w:jc w:val="both"/>
        <w:rPr>
          <w:sz w:val="22"/>
          <w:szCs w:val="22"/>
        </w:rPr>
      </w:pPr>
      <w:r w:rsidRPr="002043D1">
        <w:rPr>
          <w:sz w:val="22"/>
          <w:szCs w:val="22"/>
        </w:rPr>
        <w:lastRenderedPageBreak/>
        <w:t xml:space="preserve">Mayoralty of </w:t>
      </w:r>
      <w:proofErr w:type="spellStart"/>
      <w:r w:rsidRPr="002043D1">
        <w:rPr>
          <w:sz w:val="22"/>
          <w:szCs w:val="22"/>
        </w:rPr>
        <w:t>Bolu</w:t>
      </w:r>
      <w:proofErr w:type="spellEnd"/>
      <w:r w:rsidRPr="002043D1">
        <w:rPr>
          <w:sz w:val="22"/>
          <w:szCs w:val="22"/>
        </w:rPr>
        <w:t xml:space="preserve">, </w:t>
      </w:r>
      <w:proofErr w:type="spellStart"/>
      <w:r w:rsidRPr="002043D1">
        <w:rPr>
          <w:sz w:val="22"/>
          <w:szCs w:val="22"/>
        </w:rPr>
        <w:t>Koroglu</w:t>
      </w:r>
      <w:proofErr w:type="spellEnd"/>
      <w:r w:rsidRPr="002043D1">
        <w:rPr>
          <w:sz w:val="22"/>
          <w:szCs w:val="22"/>
        </w:rPr>
        <w:t xml:space="preserve"> Statue and Pedestal Building International Design Competition 2</w:t>
      </w:r>
      <w:r w:rsidRPr="002043D1">
        <w:rPr>
          <w:sz w:val="22"/>
          <w:szCs w:val="22"/>
          <w:vertAlign w:val="superscript"/>
        </w:rPr>
        <w:t>nd</w:t>
      </w:r>
      <w:r w:rsidRPr="002043D1">
        <w:rPr>
          <w:sz w:val="22"/>
          <w:szCs w:val="22"/>
        </w:rPr>
        <w:t xml:space="preserve"> Prize, LOCAL ADMINISTRATIONS, 2016 (Assistant- </w:t>
      </w:r>
      <w:r>
        <w:rPr>
          <w:sz w:val="22"/>
          <w:szCs w:val="22"/>
        </w:rPr>
        <w:t>Undergraduate Student</w:t>
      </w:r>
      <w:r w:rsidRPr="002043D1">
        <w:rPr>
          <w:sz w:val="22"/>
          <w:szCs w:val="22"/>
        </w:rPr>
        <w:t>)</w:t>
      </w:r>
    </w:p>
    <w:p w14:paraId="6B11B889" w14:textId="02ADC33E" w:rsidR="00E82C36" w:rsidRPr="000068BE" w:rsidRDefault="00B570A9" w:rsidP="00E82C36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 w:rsidRPr="002043D1">
        <w:rPr>
          <w:sz w:val="22"/>
          <w:szCs w:val="22"/>
        </w:rPr>
        <w:t xml:space="preserve">Mayoralty of </w:t>
      </w:r>
      <w:proofErr w:type="spellStart"/>
      <w:r w:rsidRPr="002043D1">
        <w:rPr>
          <w:sz w:val="22"/>
          <w:szCs w:val="22"/>
        </w:rPr>
        <w:t>Bolu</w:t>
      </w:r>
      <w:proofErr w:type="spellEnd"/>
      <w:r w:rsidRPr="002043D1">
        <w:rPr>
          <w:sz w:val="22"/>
          <w:szCs w:val="22"/>
        </w:rPr>
        <w:t xml:space="preserve">, </w:t>
      </w:r>
      <w:proofErr w:type="spellStart"/>
      <w:r w:rsidRPr="002043D1">
        <w:rPr>
          <w:sz w:val="22"/>
          <w:szCs w:val="22"/>
        </w:rPr>
        <w:t>Koroglu</w:t>
      </w:r>
      <w:proofErr w:type="spellEnd"/>
      <w:r w:rsidRPr="002043D1">
        <w:rPr>
          <w:sz w:val="22"/>
          <w:szCs w:val="22"/>
        </w:rPr>
        <w:t xml:space="preserve"> Statue and Pedestal Building International Design Competition </w:t>
      </w:r>
      <w:r>
        <w:rPr>
          <w:sz w:val="22"/>
          <w:szCs w:val="22"/>
        </w:rPr>
        <w:t>1</w:t>
      </w:r>
      <w:r w:rsidRPr="00B570A9">
        <w:rPr>
          <w:sz w:val="22"/>
          <w:szCs w:val="22"/>
          <w:vertAlign w:val="superscript"/>
        </w:rPr>
        <w:t>st</w:t>
      </w:r>
      <w:r w:rsidRPr="002043D1">
        <w:rPr>
          <w:sz w:val="22"/>
          <w:szCs w:val="22"/>
        </w:rPr>
        <w:t xml:space="preserve"> </w:t>
      </w:r>
      <w:r>
        <w:rPr>
          <w:sz w:val="22"/>
          <w:szCs w:val="22"/>
        </w:rPr>
        <w:t>Honorable Mention</w:t>
      </w:r>
      <w:r w:rsidRPr="002043D1">
        <w:rPr>
          <w:sz w:val="22"/>
          <w:szCs w:val="22"/>
        </w:rPr>
        <w:t xml:space="preserve">, LOCAL ADMINISTRATIONS, 2016 (Assistant- </w:t>
      </w:r>
      <w:r>
        <w:rPr>
          <w:sz w:val="22"/>
          <w:szCs w:val="22"/>
        </w:rPr>
        <w:t>Undergraduate Student</w:t>
      </w:r>
      <w:r w:rsidRPr="002043D1">
        <w:rPr>
          <w:sz w:val="22"/>
          <w:szCs w:val="22"/>
        </w:rPr>
        <w:t>)</w:t>
      </w:r>
    </w:p>
    <w:p w14:paraId="5E84C145" w14:textId="1542FCC4" w:rsidR="00C72968" w:rsidRPr="000068BE" w:rsidRDefault="0034644C" w:rsidP="000068B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it-IT"/>
        </w:rPr>
      </w:pPr>
      <w:r>
        <w:rPr>
          <w:b/>
          <w:lang w:val="it-IT"/>
        </w:rPr>
        <w:t>1</w:t>
      </w:r>
      <w:r w:rsidR="00BF378B">
        <w:rPr>
          <w:b/>
          <w:lang w:val="it-IT"/>
        </w:rPr>
        <w:t>1</w:t>
      </w:r>
      <w:r>
        <w:rPr>
          <w:b/>
          <w:lang w:val="it-IT"/>
        </w:rPr>
        <w:t xml:space="preserve">. </w:t>
      </w:r>
      <w:r w:rsidRPr="009F3254">
        <w:rPr>
          <w:b/>
          <w:lang w:val="en-GB"/>
        </w:rPr>
        <w:t xml:space="preserve">Courses taught over the last two academic </w:t>
      </w:r>
      <w:proofErr w:type="gramStart"/>
      <w:r w:rsidRPr="009F3254">
        <w:rPr>
          <w:b/>
          <w:lang w:val="en-GB"/>
        </w:rPr>
        <w:t>years</w:t>
      </w:r>
      <w:proofErr w:type="gramEnd"/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877"/>
        <w:gridCol w:w="2694"/>
        <w:gridCol w:w="1451"/>
        <w:gridCol w:w="1115"/>
        <w:gridCol w:w="1333"/>
      </w:tblGrid>
      <w:tr w:rsidR="000D4F17" w:rsidRPr="00CF496A" w14:paraId="189A54C2" w14:textId="77777777" w:rsidTr="007E0C5F">
        <w:tc>
          <w:tcPr>
            <w:tcW w:w="1386" w:type="dxa"/>
            <w:vMerge w:val="restart"/>
            <w:vAlign w:val="center"/>
          </w:tcPr>
          <w:p w14:paraId="25F74EBB" w14:textId="77777777" w:rsidR="00C72968" w:rsidRPr="00CF496A" w:rsidRDefault="00C72968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bookmarkStart w:id="0" w:name="_Hlk158959296"/>
            <w:r w:rsidRPr="00CF496A">
              <w:rPr>
                <w:b/>
                <w:lang w:val="en-GB"/>
              </w:rPr>
              <w:t>A</w:t>
            </w:r>
            <w:r w:rsidR="00410D92" w:rsidRPr="00CF496A">
              <w:rPr>
                <w:b/>
                <w:lang w:val="en-GB"/>
              </w:rPr>
              <w:t>c</w:t>
            </w:r>
            <w:r w:rsidRPr="00CF496A">
              <w:rPr>
                <w:b/>
                <w:lang w:val="en-GB"/>
              </w:rPr>
              <w:t>ademi</w:t>
            </w:r>
            <w:r w:rsidR="00410D92" w:rsidRPr="00CF496A">
              <w:rPr>
                <w:b/>
                <w:lang w:val="en-GB"/>
              </w:rPr>
              <w:t>c</w:t>
            </w:r>
            <w:r w:rsidRPr="00CF496A">
              <w:rPr>
                <w:b/>
                <w:lang w:val="en-GB"/>
              </w:rPr>
              <w:t xml:space="preserve"> Y</w:t>
            </w:r>
            <w:r w:rsidR="00410D92" w:rsidRPr="00CF496A">
              <w:rPr>
                <w:b/>
                <w:lang w:val="en-GB"/>
              </w:rPr>
              <w:t>ear</w:t>
            </w:r>
            <w:r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877" w:type="dxa"/>
            <w:vMerge w:val="restart"/>
            <w:vAlign w:val="center"/>
          </w:tcPr>
          <w:p w14:paraId="1B942D88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Term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2694" w:type="dxa"/>
            <w:vMerge w:val="restart"/>
            <w:vAlign w:val="center"/>
          </w:tcPr>
          <w:p w14:paraId="1EA38CD4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Course Name </w:t>
            </w:r>
          </w:p>
        </w:tc>
        <w:tc>
          <w:tcPr>
            <w:tcW w:w="2566" w:type="dxa"/>
            <w:gridSpan w:val="2"/>
          </w:tcPr>
          <w:p w14:paraId="035E735E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Hours/week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333" w:type="dxa"/>
            <w:vMerge w:val="restart"/>
            <w:vAlign w:val="center"/>
          </w:tcPr>
          <w:p w14:paraId="597C8229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Number</w:t>
            </w:r>
            <w:r w:rsidR="000D4F17" w:rsidRPr="00CF496A">
              <w:rPr>
                <w:b/>
                <w:lang w:val="en-GB"/>
              </w:rPr>
              <w:t xml:space="preserve"> of Students</w:t>
            </w:r>
          </w:p>
        </w:tc>
      </w:tr>
      <w:tr w:rsidR="000D4F17" w:rsidRPr="00CF496A" w14:paraId="1FA05171" w14:textId="77777777" w:rsidTr="007E0C5F"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73B26599" w14:textId="77777777" w:rsidR="00C72968" w:rsidRPr="00CF496A" w:rsidRDefault="00C72968" w:rsidP="00C37CE0">
            <w:pPr>
              <w:rPr>
                <w:lang w:val="en-GB"/>
              </w:rPr>
            </w:pPr>
          </w:p>
        </w:tc>
        <w:tc>
          <w:tcPr>
            <w:tcW w:w="877" w:type="dxa"/>
            <w:vMerge/>
            <w:tcBorders>
              <w:bottom w:val="double" w:sz="4" w:space="0" w:color="auto"/>
            </w:tcBorders>
            <w:vAlign w:val="center"/>
          </w:tcPr>
          <w:p w14:paraId="1DF09798" w14:textId="77777777" w:rsidR="00C72968" w:rsidRPr="00CF496A" w:rsidRDefault="00C72968" w:rsidP="00C37CE0">
            <w:pPr>
              <w:rPr>
                <w:lang w:val="en-GB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31F4632F" w14:textId="77777777" w:rsidR="00C72968" w:rsidRPr="00CF496A" w:rsidRDefault="00C72968" w:rsidP="00C37CE0">
            <w:pPr>
              <w:rPr>
                <w:lang w:val="en-GB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14:paraId="078DC810" w14:textId="77777777" w:rsidR="00C72968" w:rsidRPr="00CF496A" w:rsidRDefault="00C72968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b/>
                <w:lang w:val="en-GB"/>
              </w:rPr>
              <w:t>T</w:t>
            </w:r>
            <w:r w:rsidR="0026269A" w:rsidRPr="00CF496A">
              <w:rPr>
                <w:b/>
                <w:lang w:val="en-GB"/>
              </w:rPr>
              <w:t>he</w:t>
            </w:r>
            <w:r w:rsidR="00410D92" w:rsidRPr="00CF496A">
              <w:rPr>
                <w:b/>
                <w:lang w:val="en-GB"/>
              </w:rPr>
              <w:t>or</w:t>
            </w:r>
            <w:r w:rsidRPr="00CF496A">
              <w:rPr>
                <w:b/>
                <w:lang w:val="en-GB"/>
              </w:rPr>
              <w:t>e</w:t>
            </w:r>
            <w:r w:rsidR="00410D92" w:rsidRPr="00CF496A">
              <w:rPr>
                <w:b/>
                <w:lang w:val="en-GB"/>
              </w:rPr>
              <w:t>tical</w:t>
            </w:r>
            <w:r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14:paraId="6540B3F3" w14:textId="77777777" w:rsidR="00C72968" w:rsidRPr="00CF496A" w:rsidRDefault="00410D92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b/>
                <w:lang w:val="en-GB"/>
              </w:rPr>
              <w:t>Appli</w:t>
            </w:r>
            <w:r w:rsidR="0039633D" w:rsidRPr="00CF496A">
              <w:rPr>
                <w:b/>
                <w:lang w:val="en-GB"/>
              </w:rPr>
              <w:t>ed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333" w:type="dxa"/>
            <w:vMerge/>
            <w:tcBorders>
              <w:bottom w:val="double" w:sz="4" w:space="0" w:color="auto"/>
            </w:tcBorders>
            <w:vAlign w:val="center"/>
          </w:tcPr>
          <w:p w14:paraId="7E445C92" w14:textId="77777777" w:rsidR="00C72968" w:rsidRPr="00CF496A" w:rsidRDefault="00C72968" w:rsidP="00C37CE0">
            <w:pPr>
              <w:rPr>
                <w:lang w:val="en-GB"/>
              </w:rPr>
            </w:pPr>
          </w:p>
        </w:tc>
      </w:tr>
      <w:tr w:rsidR="000F3A31" w:rsidRPr="00CF496A" w14:paraId="159B5143" w14:textId="77777777" w:rsidTr="007E0C5F">
        <w:tc>
          <w:tcPr>
            <w:tcW w:w="1386" w:type="dxa"/>
            <w:vMerge w:val="restart"/>
            <w:tcBorders>
              <w:top w:val="double" w:sz="4" w:space="0" w:color="auto"/>
            </w:tcBorders>
            <w:vAlign w:val="center"/>
          </w:tcPr>
          <w:p w14:paraId="64610E07" w14:textId="2D6BC3BF" w:rsidR="000F3A31" w:rsidRPr="00CF496A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2023-2024</w:t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</w:tcBorders>
            <w:vAlign w:val="center"/>
          </w:tcPr>
          <w:p w14:paraId="69B9230E" w14:textId="5FFC794D" w:rsidR="000F3A31" w:rsidRPr="00CF496A" w:rsidRDefault="000F3A31" w:rsidP="007E0C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7E82BD41" w14:textId="042FE202" w:rsidR="000F3A31" w:rsidRPr="00CF496A" w:rsidRDefault="000F3A31" w:rsidP="007E0C5F">
            <w:pPr>
              <w:jc w:val="center"/>
              <w:rPr>
                <w:sz w:val="16"/>
                <w:szCs w:val="16"/>
              </w:rPr>
            </w:pPr>
            <w:r>
              <w:rPr>
                <w:lang w:val="en-GB"/>
              </w:rPr>
              <w:t>Interior Design Studio II</w:t>
            </w: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14:paraId="78A35966" w14:textId="57DB26FE" w:rsidR="000F3A31" w:rsidRPr="00CF496A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14:paraId="2DA9A8C0" w14:textId="2BDB1D2A" w:rsidR="000F3A31" w:rsidRPr="00CF496A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vAlign w:val="center"/>
          </w:tcPr>
          <w:p w14:paraId="60BB899E" w14:textId="778218C3" w:rsidR="000F3A31" w:rsidRPr="00CF496A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0F3A31" w:rsidRPr="00CF496A" w14:paraId="0952B183" w14:textId="77777777" w:rsidTr="007E0C5F">
        <w:tc>
          <w:tcPr>
            <w:tcW w:w="1386" w:type="dxa"/>
            <w:vMerge/>
            <w:vAlign w:val="center"/>
          </w:tcPr>
          <w:p w14:paraId="0289292C" w14:textId="77777777" w:rsidR="000F3A31" w:rsidRPr="00CF496A" w:rsidRDefault="000F3A31" w:rsidP="007E0C5F">
            <w:pPr>
              <w:rPr>
                <w:lang w:val="en-GB"/>
              </w:rPr>
            </w:pPr>
          </w:p>
        </w:tc>
        <w:tc>
          <w:tcPr>
            <w:tcW w:w="877" w:type="dxa"/>
            <w:vMerge/>
            <w:vAlign w:val="center"/>
          </w:tcPr>
          <w:p w14:paraId="62FD2871" w14:textId="77777777" w:rsidR="000F3A31" w:rsidRPr="00CF496A" w:rsidRDefault="000F3A31" w:rsidP="007E0C5F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25055E62" w14:textId="079732A5" w:rsidR="000F3A31" w:rsidRPr="00CF496A" w:rsidRDefault="000F3A31" w:rsidP="007E0C5F">
            <w:pPr>
              <w:jc w:val="center"/>
              <w:rPr>
                <w:sz w:val="16"/>
                <w:szCs w:val="16"/>
              </w:rPr>
            </w:pPr>
            <w:r>
              <w:rPr>
                <w:lang w:val="en-GB"/>
              </w:rPr>
              <w:t>ArchiCAD for Interior Design</w:t>
            </w:r>
          </w:p>
        </w:tc>
        <w:tc>
          <w:tcPr>
            <w:tcW w:w="1451" w:type="dxa"/>
            <w:vAlign w:val="center"/>
          </w:tcPr>
          <w:p w14:paraId="5A028C39" w14:textId="30E5BE8F" w:rsidR="000F3A31" w:rsidRPr="00CF496A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5" w:type="dxa"/>
            <w:vAlign w:val="center"/>
          </w:tcPr>
          <w:p w14:paraId="2ECA5082" w14:textId="78CC356F" w:rsidR="000F3A31" w:rsidRPr="00CF496A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vAlign w:val="center"/>
          </w:tcPr>
          <w:p w14:paraId="227F50FD" w14:textId="4D2572A8" w:rsidR="000F3A31" w:rsidRPr="00CF496A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0F3A31" w:rsidRPr="00CF496A" w14:paraId="601E3195" w14:textId="77777777" w:rsidTr="000F3A31"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0FF20D9C" w14:textId="77777777" w:rsidR="000F3A31" w:rsidRPr="00CF496A" w:rsidRDefault="000F3A31" w:rsidP="007E0C5F">
            <w:pPr>
              <w:rPr>
                <w:lang w:val="en-GB"/>
              </w:rPr>
            </w:pPr>
          </w:p>
        </w:tc>
        <w:tc>
          <w:tcPr>
            <w:tcW w:w="877" w:type="dxa"/>
            <w:vMerge/>
            <w:tcBorders>
              <w:bottom w:val="double" w:sz="4" w:space="0" w:color="auto"/>
            </w:tcBorders>
            <w:vAlign w:val="center"/>
          </w:tcPr>
          <w:p w14:paraId="5400D670" w14:textId="77777777" w:rsidR="000F3A31" w:rsidRPr="00CF496A" w:rsidRDefault="000F3A31" w:rsidP="007E0C5F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3F2F6C71" w14:textId="7FAFB3C7" w:rsidR="000F3A31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Revit for Interior Design</w:t>
            </w: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195FF828" w14:textId="10F673D2" w:rsidR="000F3A31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11BFC67D" w14:textId="59C604F9" w:rsidR="000F3A31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14:paraId="052E667B" w14:textId="300C7D36" w:rsidR="000F3A31" w:rsidRDefault="000F3A31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9D2B32" w:rsidRPr="00CF496A" w14:paraId="2037B653" w14:textId="77777777" w:rsidTr="003255F9">
        <w:tc>
          <w:tcPr>
            <w:tcW w:w="1386" w:type="dxa"/>
            <w:vMerge w:val="restart"/>
            <w:tcBorders>
              <w:top w:val="double" w:sz="4" w:space="0" w:color="auto"/>
            </w:tcBorders>
            <w:vAlign w:val="center"/>
          </w:tcPr>
          <w:p w14:paraId="740EC105" w14:textId="68F6B891" w:rsidR="009D2B32" w:rsidRPr="00CF496A" w:rsidRDefault="009D2B32" w:rsidP="000F3A3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2022-2023</w:t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</w:tcBorders>
            <w:vAlign w:val="center"/>
          </w:tcPr>
          <w:p w14:paraId="750FD872" w14:textId="2BF5203C" w:rsidR="009D2B32" w:rsidRPr="00CF496A" w:rsidRDefault="009D2B32" w:rsidP="007E0C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Spring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</w:tcPr>
          <w:p w14:paraId="7BEF8286" w14:textId="75F2A555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Basics of ArchiCAD for Interior Design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6F4B49" w14:textId="57943779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A80C0D" w14:textId="6C210495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E35B71" w14:textId="72BB0B13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9D2B32" w:rsidRPr="00CF496A" w14:paraId="3ADF9C59" w14:textId="77777777" w:rsidTr="003255F9">
        <w:tc>
          <w:tcPr>
            <w:tcW w:w="1386" w:type="dxa"/>
            <w:vMerge/>
            <w:vAlign w:val="center"/>
          </w:tcPr>
          <w:p w14:paraId="1BB18E93" w14:textId="77777777" w:rsidR="009D2B32" w:rsidRDefault="009D2B32" w:rsidP="000F3A3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vAlign w:val="center"/>
          </w:tcPr>
          <w:p w14:paraId="05B761AA" w14:textId="77777777" w:rsidR="009D2B32" w:rsidRDefault="009D2B32" w:rsidP="007E0C5F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72A7C70" w14:textId="756890C7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Virtual Presentation Techniques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4D20A" w14:textId="492CA872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C56A" w14:textId="51470C88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500A" w14:textId="1FB424DC" w:rsidR="009D2B32" w:rsidRDefault="009D2B32" w:rsidP="007E0C5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9D2B32" w:rsidRPr="00CF496A" w14:paraId="6DE28257" w14:textId="77777777" w:rsidTr="009D2B32">
        <w:tc>
          <w:tcPr>
            <w:tcW w:w="1386" w:type="dxa"/>
            <w:vMerge/>
            <w:vAlign w:val="center"/>
          </w:tcPr>
          <w:p w14:paraId="4A10325F" w14:textId="77777777" w:rsidR="009D2B32" w:rsidRDefault="009D2B32" w:rsidP="000F3A3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vAlign w:val="center"/>
          </w:tcPr>
          <w:p w14:paraId="6A6955DA" w14:textId="77777777" w:rsidR="009D2B32" w:rsidRDefault="009D2B32" w:rsidP="000F3A31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F8940" w14:textId="6C6A6835" w:rsidR="009D2B32" w:rsidRDefault="009D2B32" w:rsidP="000F3A3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Interior Design Studio II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3C28" w14:textId="1A42D19D" w:rsidR="009D2B32" w:rsidRDefault="009D2B32" w:rsidP="000F3A3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DB78E" w14:textId="10702976" w:rsidR="009D2B32" w:rsidRDefault="009D2B32" w:rsidP="000F3A3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8126" w14:textId="03CE3E90" w:rsidR="009D2B32" w:rsidRDefault="009D2B32" w:rsidP="000F3A3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9D2B32" w:rsidRPr="00CF496A" w14:paraId="09E04E01" w14:textId="77777777" w:rsidTr="009D2B32">
        <w:tc>
          <w:tcPr>
            <w:tcW w:w="1386" w:type="dxa"/>
            <w:vMerge/>
            <w:vAlign w:val="center"/>
          </w:tcPr>
          <w:p w14:paraId="38D0E9D9" w14:textId="77777777" w:rsidR="009D2B32" w:rsidRDefault="009D2B32" w:rsidP="009D2B32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vAlign w:val="center"/>
          </w:tcPr>
          <w:p w14:paraId="41A807DE" w14:textId="77777777" w:rsidR="009D2B32" w:rsidRDefault="009D2B32" w:rsidP="009D2B32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CA237" w14:textId="77777777" w:rsidR="009D2B32" w:rsidRDefault="009D2B32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Architectural Project V</w:t>
            </w:r>
          </w:p>
          <w:p w14:paraId="6642A7E9" w14:textId="236766EE" w:rsidR="009D2B32" w:rsidRDefault="009D2B32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(2547 40/d)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094CD" w14:textId="4F0D93C6" w:rsidR="009D2B32" w:rsidRDefault="009D2B32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93951" w14:textId="56EAF130" w:rsidR="009D2B32" w:rsidRDefault="009D2B32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9EC9" w14:textId="0E33AB9D" w:rsidR="009D2B32" w:rsidRDefault="009D2B32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9D2B32" w:rsidRPr="00CF496A" w14:paraId="70D78BCA" w14:textId="77777777" w:rsidTr="00664F48"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4CDC6436" w14:textId="77777777" w:rsidR="009D2B32" w:rsidRDefault="009D2B32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tcBorders>
              <w:bottom w:val="double" w:sz="4" w:space="0" w:color="auto"/>
            </w:tcBorders>
            <w:vAlign w:val="center"/>
          </w:tcPr>
          <w:p w14:paraId="3DFD3AAB" w14:textId="77777777" w:rsidR="009D2B32" w:rsidRDefault="009D2B32" w:rsidP="009D2B32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CD25B2" w14:textId="10767D3E" w:rsidR="009D2B32" w:rsidRDefault="009D2B32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Architectural Project VI</w:t>
            </w:r>
          </w:p>
          <w:p w14:paraId="36C07DCD" w14:textId="1F2C0D4F" w:rsidR="009D2B32" w:rsidRDefault="009D2B32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(2547 40/d)</w:t>
            </w:r>
          </w:p>
        </w:tc>
        <w:tc>
          <w:tcPr>
            <w:tcW w:w="14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A6E67C" w14:textId="78075C0C" w:rsidR="009D2B32" w:rsidRDefault="009D2B32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E4E1B0" w14:textId="4D633C15" w:rsidR="009D2B32" w:rsidRDefault="009D2B32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B2F115" w14:textId="364F04C3" w:rsidR="009D2B32" w:rsidRDefault="009D2B32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664F48" w:rsidRPr="00CF496A" w14:paraId="27A5E082" w14:textId="77777777" w:rsidTr="00664F48">
        <w:tc>
          <w:tcPr>
            <w:tcW w:w="1386" w:type="dxa"/>
            <w:vMerge w:val="restart"/>
            <w:tcBorders>
              <w:top w:val="double" w:sz="4" w:space="0" w:color="auto"/>
            </w:tcBorders>
            <w:vAlign w:val="center"/>
          </w:tcPr>
          <w:p w14:paraId="3CFD4E65" w14:textId="32E933F5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2022-2023</w:t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</w:tcBorders>
            <w:vAlign w:val="center"/>
          </w:tcPr>
          <w:p w14:paraId="5CB53B87" w14:textId="4CE45158" w:rsidR="00664F48" w:rsidRDefault="00664F48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B984C8" w14:textId="6A77E14D" w:rsidR="00664F48" w:rsidRDefault="00664F48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Technical Drawing I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27C538" w14:textId="4C282CDD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5EA02" w14:textId="3C4DE643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AF2186" w14:textId="0FA51BCC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</w:tr>
      <w:tr w:rsidR="00664F48" w:rsidRPr="00CF496A" w14:paraId="06010E92" w14:textId="77777777" w:rsidTr="00664F48">
        <w:tc>
          <w:tcPr>
            <w:tcW w:w="1386" w:type="dxa"/>
            <w:vMerge/>
            <w:vAlign w:val="center"/>
          </w:tcPr>
          <w:p w14:paraId="06CC99F0" w14:textId="77777777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vAlign w:val="center"/>
          </w:tcPr>
          <w:p w14:paraId="723A401C" w14:textId="77777777" w:rsidR="00664F48" w:rsidRDefault="00664F48" w:rsidP="009D2B32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A6DA7" w14:textId="775F633B" w:rsidR="00664F48" w:rsidRDefault="00664F48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Computer Aided Modelling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86B1" w14:textId="216EC400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52B24" w14:textId="3161E754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4BADA" w14:textId="1D1189E2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</w:tr>
      <w:tr w:rsidR="00664F48" w:rsidRPr="00CF496A" w14:paraId="7FABEFB5" w14:textId="77777777" w:rsidTr="00664F48">
        <w:tc>
          <w:tcPr>
            <w:tcW w:w="1386" w:type="dxa"/>
            <w:vMerge/>
            <w:vAlign w:val="center"/>
          </w:tcPr>
          <w:p w14:paraId="0350EAC2" w14:textId="77777777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vAlign w:val="center"/>
          </w:tcPr>
          <w:p w14:paraId="524AD870" w14:textId="77777777" w:rsidR="00664F48" w:rsidRDefault="00664F48" w:rsidP="009D2B32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E10DE" w14:textId="7331D744" w:rsidR="00664F48" w:rsidRDefault="00664F48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ArchiCAD for Interior Design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9C666" w14:textId="5A1C4263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2845" w14:textId="092BC562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CA84" w14:textId="01642D62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</w:tr>
      <w:tr w:rsidR="00664F48" w:rsidRPr="00CF496A" w14:paraId="00600A17" w14:textId="77777777" w:rsidTr="00664F48">
        <w:tc>
          <w:tcPr>
            <w:tcW w:w="1386" w:type="dxa"/>
            <w:vMerge/>
            <w:vAlign w:val="center"/>
          </w:tcPr>
          <w:p w14:paraId="01B783D6" w14:textId="77777777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vAlign w:val="center"/>
          </w:tcPr>
          <w:p w14:paraId="78496A00" w14:textId="77777777" w:rsidR="00664F48" w:rsidRDefault="00664F48" w:rsidP="009D2B32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8A39" w14:textId="31DD0874" w:rsidR="00664F48" w:rsidRDefault="00664F48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Revit for Interior Design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7FCE" w14:textId="079A0929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EC62D" w14:textId="3B5E1428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552A3" w14:textId="23380718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664F48" w:rsidRPr="00CF496A" w14:paraId="046373F1" w14:textId="77777777" w:rsidTr="00C35B9A"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47068ED3" w14:textId="77777777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77" w:type="dxa"/>
            <w:vMerge/>
            <w:tcBorders>
              <w:bottom w:val="double" w:sz="4" w:space="0" w:color="auto"/>
            </w:tcBorders>
            <w:vAlign w:val="center"/>
          </w:tcPr>
          <w:p w14:paraId="61A1FE4E" w14:textId="77777777" w:rsidR="00664F48" w:rsidRDefault="00664F48" w:rsidP="009D2B32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A5E562" w14:textId="5AE77D53" w:rsidR="00664F48" w:rsidRDefault="00664F48" w:rsidP="009D2B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Reality Capture for Interior Design</w:t>
            </w:r>
          </w:p>
        </w:tc>
        <w:tc>
          <w:tcPr>
            <w:tcW w:w="14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5D9B6B" w14:textId="7DBFC0ED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204843" w14:textId="405933E4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811DDC" w14:textId="638E7046" w:rsidR="00664F48" w:rsidRDefault="00664F48" w:rsidP="009D2B32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bookmarkEnd w:id="0"/>
    </w:tbl>
    <w:p w14:paraId="4E89781C" w14:textId="77777777" w:rsidR="00120497" w:rsidRPr="009F3254" w:rsidRDefault="00120497" w:rsidP="00C37CE0">
      <w:pPr>
        <w:spacing w:before="100" w:beforeAutospacing="1" w:after="100" w:afterAutospacing="1"/>
        <w:jc w:val="both"/>
        <w:rPr>
          <w:lang w:val="en-GB"/>
        </w:rPr>
      </w:pPr>
    </w:p>
    <w:p w14:paraId="0AD1B699" w14:textId="77777777" w:rsidR="001D0091" w:rsidRPr="009F3254" w:rsidRDefault="001D0091" w:rsidP="00C37CE0">
      <w:pPr>
        <w:spacing w:before="100" w:beforeAutospacing="1" w:after="100" w:afterAutospacing="1"/>
        <w:jc w:val="both"/>
        <w:rPr>
          <w:lang w:val="en-GB"/>
        </w:rPr>
      </w:pPr>
    </w:p>
    <w:sectPr w:rsidR="001D0091" w:rsidRPr="009F325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08853" w14:textId="77777777" w:rsidR="008D4CD2" w:rsidRDefault="008D4CD2">
      <w:r>
        <w:separator/>
      </w:r>
    </w:p>
  </w:endnote>
  <w:endnote w:type="continuationSeparator" w:id="0">
    <w:p w14:paraId="059423C2" w14:textId="77777777" w:rsidR="008D4CD2" w:rsidRDefault="008D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C480A" w14:textId="77777777" w:rsidR="00023218" w:rsidRDefault="00023218">
    <w:pPr>
      <w:pStyle w:val="Altbilgi"/>
    </w:pPr>
    <w:r w:rsidRPr="00030066">
      <w:t xml:space="preserve">Page </w:t>
    </w:r>
    <w:r w:rsidRPr="00030066">
      <w:fldChar w:fldCharType="begin"/>
    </w:r>
    <w:r w:rsidRPr="00030066">
      <w:instrText xml:space="preserve"> PAGE </w:instrText>
    </w:r>
    <w:r w:rsidRPr="00030066">
      <w:fldChar w:fldCharType="separate"/>
    </w:r>
    <w:r w:rsidR="006B05DD">
      <w:rPr>
        <w:noProof/>
      </w:rPr>
      <w:t>1</w:t>
    </w:r>
    <w:r w:rsidRPr="00030066">
      <w:fldChar w:fldCharType="end"/>
    </w:r>
    <w:r w:rsidRPr="00030066">
      <w:t xml:space="preserve"> of </w:t>
    </w:r>
    <w:r w:rsidRPr="00030066">
      <w:fldChar w:fldCharType="begin"/>
    </w:r>
    <w:r w:rsidRPr="00030066">
      <w:instrText xml:space="preserve"> NUMPAGES </w:instrText>
    </w:r>
    <w:r w:rsidRPr="00030066">
      <w:fldChar w:fldCharType="separate"/>
    </w:r>
    <w:r w:rsidR="006B05DD">
      <w:rPr>
        <w:noProof/>
      </w:rPr>
      <w:t>3</w:t>
    </w:r>
    <w:r w:rsidRPr="000300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71FC1" w14:textId="77777777" w:rsidR="008D4CD2" w:rsidRDefault="008D4CD2">
      <w:r>
        <w:separator/>
      </w:r>
    </w:p>
  </w:footnote>
  <w:footnote w:type="continuationSeparator" w:id="0">
    <w:p w14:paraId="2DE01EBF" w14:textId="77777777" w:rsidR="008D4CD2" w:rsidRDefault="008D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38D5"/>
    <w:multiLevelType w:val="hybridMultilevel"/>
    <w:tmpl w:val="215E8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C9D"/>
    <w:multiLevelType w:val="hybridMultilevel"/>
    <w:tmpl w:val="B28071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E49"/>
    <w:multiLevelType w:val="hybridMultilevel"/>
    <w:tmpl w:val="1716F01C"/>
    <w:lvl w:ilvl="0" w:tplc="F2AAE718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7723"/>
    <w:multiLevelType w:val="hybridMultilevel"/>
    <w:tmpl w:val="989652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7AD7"/>
    <w:multiLevelType w:val="hybridMultilevel"/>
    <w:tmpl w:val="8B5CAB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2A5C"/>
    <w:multiLevelType w:val="hybridMultilevel"/>
    <w:tmpl w:val="D1789CCE"/>
    <w:lvl w:ilvl="0" w:tplc="F0FC778E">
      <w:start w:val="1"/>
      <w:numFmt w:val="lowerRoman"/>
      <w:lvlText w:val="%1."/>
      <w:lvlJc w:val="right"/>
      <w:pPr>
        <w:ind w:left="1287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2B4171"/>
    <w:multiLevelType w:val="hybridMultilevel"/>
    <w:tmpl w:val="9DC87EA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56036E"/>
    <w:multiLevelType w:val="hybridMultilevel"/>
    <w:tmpl w:val="38662286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3771548">
    <w:abstractNumId w:val="1"/>
  </w:num>
  <w:num w:numId="2" w16cid:durableId="441729482">
    <w:abstractNumId w:val="2"/>
  </w:num>
  <w:num w:numId="3" w16cid:durableId="1517689430">
    <w:abstractNumId w:val="3"/>
  </w:num>
  <w:num w:numId="4" w16cid:durableId="1802724093">
    <w:abstractNumId w:val="7"/>
  </w:num>
  <w:num w:numId="5" w16cid:durableId="408625693">
    <w:abstractNumId w:val="4"/>
  </w:num>
  <w:num w:numId="6" w16cid:durableId="91055828">
    <w:abstractNumId w:val="0"/>
  </w:num>
  <w:num w:numId="7" w16cid:durableId="825244574">
    <w:abstractNumId w:val="6"/>
  </w:num>
  <w:num w:numId="8" w16cid:durableId="213235709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68"/>
    <w:rsid w:val="00001B8A"/>
    <w:rsid w:val="00006726"/>
    <w:rsid w:val="000068BE"/>
    <w:rsid w:val="00007344"/>
    <w:rsid w:val="000151CE"/>
    <w:rsid w:val="000228DD"/>
    <w:rsid w:val="00022CB9"/>
    <w:rsid w:val="00023218"/>
    <w:rsid w:val="000253B8"/>
    <w:rsid w:val="000365A4"/>
    <w:rsid w:val="00053FCB"/>
    <w:rsid w:val="000660B5"/>
    <w:rsid w:val="00080C80"/>
    <w:rsid w:val="0008541F"/>
    <w:rsid w:val="000A23B8"/>
    <w:rsid w:val="000A37AC"/>
    <w:rsid w:val="000A5139"/>
    <w:rsid w:val="000B056B"/>
    <w:rsid w:val="000B07A1"/>
    <w:rsid w:val="000B2D5F"/>
    <w:rsid w:val="000D198F"/>
    <w:rsid w:val="000D3678"/>
    <w:rsid w:val="000D4F17"/>
    <w:rsid w:val="000E0C33"/>
    <w:rsid w:val="000E51CC"/>
    <w:rsid w:val="000F3A31"/>
    <w:rsid w:val="00110AA3"/>
    <w:rsid w:val="001127CE"/>
    <w:rsid w:val="00120497"/>
    <w:rsid w:val="00120570"/>
    <w:rsid w:val="00122F1E"/>
    <w:rsid w:val="001259F9"/>
    <w:rsid w:val="00136F29"/>
    <w:rsid w:val="00146737"/>
    <w:rsid w:val="00147777"/>
    <w:rsid w:val="001561F6"/>
    <w:rsid w:val="001604A8"/>
    <w:rsid w:val="001627EF"/>
    <w:rsid w:val="00170095"/>
    <w:rsid w:val="00174891"/>
    <w:rsid w:val="00191230"/>
    <w:rsid w:val="00193DBA"/>
    <w:rsid w:val="00194F9F"/>
    <w:rsid w:val="001A4E17"/>
    <w:rsid w:val="001B1C0C"/>
    <w:rsid w:val="001B63F9"/>
    <w:rsid w:val="001C61B8"/>
    <w:rsid w:val="001D0091"/>
    <w:rsid w:val="001D35E5"/>
    <w:rsid w:val="001F6FE3"/>
    <w:rsid w:val="002043D1"/>
    <w:rsid w:val="00220C72"/>
    <w:rsid w:val="00221B65"/>
    <w:rsid w:val="002471B4"/>
    <w:rsid w:val="0026269A"/>
    <w:rsid w:val="00264533"/>
    <w:rsid w:val="00275BFF"/>
    <w:rsid w:val="00282712"/>
    <w:rsid w:val="0028298E"/>
    <w:rsid w:val="00287253"/>
    <w:rsid w:val="002A388A"/>
    <w:rsid w:val="002D2070"/>
    <w:rsid w:val="002E7A86"/>
    <w:rsid w:val="002F1BE9"/>
    <w:rsid w:val="00300302"/>
    <w:rsid w:val="003010DA"/>
    <w:rsid w:val="00320539"/>
    <w:rsid w:val="00323FA9"/>
    <w:rsid w:val="00326730"/>
    <w:rsid w:val="00332A9F"/>
    <w:rsid w:val="0033545A"/>
    <w:rsid w:val="003364E8"/>
    <w:rsid w:val="0034644C"/>
    <w:rsid w:val="0035366D"/>
    <w:rsid w:val="003663FE"/>
    <w:rsid w:val="0036677A"/>
    <w:rsid w:val="003678E5"/>
    <w:rsid w:val="00391A28"/>
    <w:rsid w:val="0039633D"/>
    <w:rsid w:val="0039742A"/>
    <w:rsid w:val="003A0206"/>
    <w:rsid w:val="003A05D2"/>
    <w:rsid w:val="003B5448"/>
    <w:rsid w:val="003C576A"/>
    <w:rsid w:val="003E31AE"/>
    <w:rsid w:val="003F74FB"/>
    <w:rsid w:val="004009C6"/>
    <w:rsid w:val="00410D92"/>
    <w:rsid w:val="00411121"/>
    <w:rsid w:val="004117B3"/>
    <w:rsid w:val="00417202"/>
    <w:rsid w:val="00427182"/>
    <w:rsid w:val="0043070C"/>
    <w:rsid w:val="00430C53"/>
    <w:rsid w:val="00440B65"/>
    <w:rsid w:val="00466097"/>
    <w:rsid w:val="00480ED7"/>
    <w:rsid w:val="00484038"/>
    <w:rsid w:val="00487273"/>
    <w:rsid w:val="004B151B"/>
    <w:rsid w:val="004C1564"/>
    <w:rsid w:val="004D57B8"/>
    <w:rsid w:val="004E31D3"/>
    <w:rsid w:val="004E698E"/>
    <w:rsid w:val="00502B8C"/>
    <w:rsid w:val="005035F6"/>
    <w:rsid w:val="00503CF7"/>
    <w:rsid w:val="00506F1D"/>
    <w:rsid w:val="005112C8"/>
    <w:rsid w:val="0052042F"/>
    <w:rsid w:val="00522068"/>
    <w:rsid w:val="00527427"/>
    <w:rsid w:val="00532488"/>
    <w:rsid w:val="00534889"/>
    <w:rsid w:val="00550D1F"/>
    <w:rsid w:val="005562EB"/>
    <w:rsid w:val="00561BB4"/>
    <w:rsid w:val="00573036"/>
    <w:rsid w:val="00575A3C"/>
    <w:rsid w:val="00576447"/>
    <w:rsid w:val="00583C2F"/>
    <w:rsid w:val="00590D95"/>
    <w:rsid w:val="00594EDC"/>
    <w:rsid w:val="005A22A2"/>
    <w:rsid w:val="005A2C1F"/>
    <w:rsid w:val="005B5281"/>
    <w:rsid w:val="005E1111"/>
    <w:rsid w:val="005E3825"/>
    <w:rsid w:val="005E3A24"/>
    <w:rsid w:val="00600F3B"/>
    <w:rsid w:val="00633ABE"/>
    <w:rsid w:val="00643FEB"/>
    <w:rsid w:val="00644519"/>
    <w:rsid w:val="0064523E"/>
    <w:rsid w:val="006461BD"/>
    <w:rsid w:val="0065230E"/>
    <w:rsid w:val="00664F48"/>
    <w:rsid w:val="0067319A"/>
    <w:rsid w:val="006737DF"/>
    <w:rsid w:val="00684F08"/>
    <w:rsid w:val="00696DFD"/>
    <w:rsid w:val="006A4EE7"/>
    <w:rsid w:val="006A5479"/>
    <w:rsid w:val="006A5C68"/>
    <w:rsid w:val="006B05DD"/>
    <w:rsid w:val="006B6DC7"/>
    <w:rsid w:val="006B7188"/>
    <w:rsid w:val="006C0F0C"/>
    <w:rsid w:val="006C4249"/>
    <w:rsid w:val="006D12F5"/>
    <w:rsid w:val="006D7B59"/>
    <w:rsid w:val="006E4E24"/>
    <w:rsid w:val="007010BD"/>
    <w:rsid w:val="007124C7"/>
    <w:rsid w:val="00720965"/>
    <w:rsid w:val="0073477F"/>
    <w:rsid w:val="007348C6"/>
    <w:rsid w:val="00736EE1"/>
    <w:rsid w:val="007518FE"/>
    <w:rsid w:val="00754DB1"/>
    <w:rsid w:val="00755599"/>
    <w:rsid w:val="00766201"/>
    <w:rsid w:val="00770BE6"/>
    <w:rsid w:val="0077465F"/>
    <w:rsid w:val="0077701B"/>
    <w:rsid w:val="0079244F"/>
    <w:rsid w:val="007A0FAD"/>
    <w:rsid w:val="007A4871"/>
    <w:rsid w:val="007B5147"/>
    <w:rsid w:val="007C38DC"/>
    <w:rsid w:val="007D0683"/>
    <w:rsid w:val="007D18AB"/>
    <w:rsid w:val="007E0C5F"/>
    <w:rsid w:val="007E5245"/>
    <w:rsid w:val="007F0359"/>
    <w:rsid w:val="0080773F"/>
    <w:rsid w:val="00812EAF"/>
    <w:rsid w:val="00833679"/>
    <w:rsid w:val="00840382"/>
    <w:rsid w:val="00854AC8"/>
    <w:rsid w:val="008607EF"/>
    <w:rsid w:val="008678F9"/>
    <w:rsid w:val="00871826"/>
    <w:rsid w:val="00872631"/>
    <w:rsid w:val="00872B3D"/>
    <w:rsid w:val="00874C50"/>
    <w:rsid w:val="00882EA2"/>
    <w:rsid w:val="008872D4"/>
    <w:rsid w:val="008942F3"/>
    <w:rsid w:val="008A2566"/>
    <w:rsid w:val="008A45B0"/>
    <w:rsid w:val="008C2EFD"/>
    <w:rsid w:val="008C7C0D"/>
    <w:rsid w:val="008D3699"/>
    <w:rsid w:val="008D4CD2"/>
    <w:rsid w:val="008E5F41"/>
    <w:rsid w:val="008F730E"/>
    <w:rsid w:val="00900F7A"/>
    <w:rsid w:val="00902855"/>
    <w:rsid w:val="009146C6"/>
    <w:rsid w:val="00917A35"/>
    <w:rsid w:val="00921AEF"/>
    <w:rsid w:val="00923382"/>
    <w:rsid w:val="009319B8"/>
    <w:rsid w:val="00933142"/>
    <w:rsid w:val="00942D01"/>
    <w:rsid w:val="00944949"/>
    <w:rsid w:val="00963F7F"/>
    <w:rsid w:val="00983DB5"/>
    <w:rsid w:val="0098771C"/>
    <w:rsid w:val="00991A27"/>
    <w:rsid w:val="00992E7B"/>
    <w:rsid w:val="00995F2F"/>
    <w:rsid w:val="009A5378"/>
    <w:rsid w:val="009B0F44"/>
    <w:rsid w:val="009C630F"/>
    <w:rsid w:val="009D2B32"/>
    <w:rsid w:val="009D367D"/>
    <w:rsid w:val="009E5112"/>
    <w:rsid w:val="009F3254"/>
    <w:rsid w:val="009F7ADA"/>
    <w:rsid w:val="009F7C07"/>
    <w:rsid w:val="00A131CC"/>
    <w:rsid w:val="00A4027C"/>
    <w:rsid w:val="00A51040"/>
    <w:rsid w:val="00A51FF0"/>
    <w:rsid w:val="00A6052B"/>
    <w:rsid w:val="00A6262C"/>
    <w:rsid w:val="00A63D0B"/>
    <w:rsid w:val="00A6614A"/>
    <w:rsid w:val="00A6709A"/>
    <w:rsid w:val="00A71A5F"/>
    <w:rsid w:val="00A77DC2"/>
    <w:rsid w:val="00A83BF5"/>
    <w:rsid w:val="00A86640"/>
    <w:rsid w:val="00A9510B"/>
    <w:rsid w:val="00A956EB"/>
    <w:rsid w:val="00AA1587"/>
    <w:rsid w:val="00AA206A"/>
    <w:rsid w:val="00AC0A2E"/>
    <w:rsid w:val="00AC51AC"/>
    <w:rsid w:val="00AD2672"/>
    <w:rsid w:val="00AE048D"/>
    <w:rsid w:val="00AE45E5"/>
    <w:rsid w:val="00AF3111"/>
    <w:rsid w:val="00B00292"/>
    <w:rsid w:val="00B04600"/>
    <w:rsid w:val="00B046E0"/>
    <w:rsid w:val="00B11F37"/>
    <w:rsid w:val="00B1409F"/>
    <w:rsid w:val="00B20E43"/>
    <w:rsid w:val="00B2576E"/>
    <w:rsid w:val="00B3217E"/>
    <w:rsid w:val="00B3330B"/>
    <w:rsid w:val="00B4510E"/>
    <w:rsid w:val="00B570A9"/>
    <w:rsid w:val="00B5757E"/>
    <w:rsid w:val="00B90CC4"/>
    <w:rsid w:val="00B95CE9"/>
    <w:rsid w:val="00BA13DA"/>
    <w:rsid w:val="00BB4CB2"/>
    <w:rsid w:val="00BB58B7"/>
    <w:rsid w:val="00BC0773"/>
    <w:rsid w:val="00BE563E"/>
    <w:rsid w:val="00BF378B"/>
    <w:rsid w:val="00C0212C"/>
    <w:rsid w:val="00C060B7"/>
    <w:rsid w:val="00C07019"/>
    <w:rsid w:val="00C10097"/>
    <w:rsid w:val="00C1320C"/>
    <w:rsid w:val="00C158B9"/>
    <w:rsid w:val="00C31756"/>
    <w:rsid w:val="00C37CE0"/>
    <w:rsid w:val="00C37F02"/>
    <w:rsid w:val="00C630A5"/>
    <w:rsid w:val="00C72968"/>
    <w:rsid w:val="00C80187"/>
    <w:rsid w:val="00CA06D9"/>
    <w:rsid w:val="00CA4218"/>
    <w:rsid w:val="00CB56DB"/>
    <w:rsid w:val="00CC37A6"/>
    <w:rsid w:val="00CD0339"/>
    <w:rsid w:val="00CD2EBF"/>
    <w:rsid w:val="00CD4865"/>
    <w:rsid w:val="00CD5275"/>
    <w:rsid w:val="00CF496A"/>
    <w:rsid w:val="00D1510D"/>
    <w:rsid w:val="00D155AE"/>
    <w:rsid w:val="00D26EAA"/>
    <w:rsid w:val="00D379C7"/>
    <w:rsid w:val="00D6017E"/>
    <w:rsid w:val="00D87BBC"/>
    <w:rsid w:val="00D91230"/>
    <w:rsid w:val="00D94BB4"/>
    <w:rsid w:val="00DC1BE6"/>
    <w:rsid w:val="00DC6262"/>
    <w:rsid w:val="00DD0D84"/>
    <w:rsid w:val="00DD7AE3"/>
    <w:rsid w:val="00DE7CFA"/>
    <w:rsid w:val="00E230CB"/>
    <w:rsid w:val="00E24BCA"/>
    <w:rsid w:val="00E338D1"/>
    <w:rsid w:val="00E34303"/>
    <w:rsid w:val="00E47349"/>
    <w:rsid w:val="00E51739"/>
    <w:rsid w:val="00E52360"/>
    <w:rsid w:val="00E5722C"/>
    <w:rsid w:val="00E60FDE"/>
    <w:rsid w:val="00E61A07"/>
    <w:rsid w:val="00E65E9B"/>
    <w:rsid w:val="00E6766D"/>
    <w:rsid w:val="00E74541"/>
    <w:rsid w:val="00E75A0A"/>
    <w:rsid w:val="00E82C36"/>
    <w:rsid w:val="00E8617D"/>
    <w:rsid w:val="00E87096"/>
    <w:rsid w:val="00EA04D2"/>
    <w:rsid w:val="00EA3C44"/>
    <w:rsid w:val="00EB0A5E"/>
    <w:rsid w:val="00EB2E33"/>
    <w:rsid w:val="00EC29A5"/>
    <w:rsid w:val="00EE0829"/>
    <w:rsid w:val="00EE7F1B"/>
    <w:rsid w:val="00EF015D"/>
    <w:rsid w:val="00F03A6F"/>
    <w:rsid w:val="00F319F6"/>
    <w:rsid w:val="00F4074F"/>
    <w:rsid w:val="00F43D63"/>
    <w:rsid w:val="00F468E0"/>
    <w:rsid w:val="00F52584"/>
    <w:rsid w:val="00F5730F"/>
    <w:rsid w:val="00F61962"/>
    <w:rsid w:val="00F71F33"/>
    <w:rsid w:val="00F73316"/>
    <w:rsid w:val="00F74CB8"/>
    <w:rsid w:val="00F964D9"/>
    <w:rsid w:val="00F9778B"/>
    <w:rsid w:val="00FB00C7"/>
    <w:rsid w:val="00FC0E06"/>
    <w:rsid w:val="00FC1EF6"/>
    <w:rsid w:val="00FD60AB"/>
    <w:rsid w:val="00FE7E6A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7C495"/>
  <w15:chartTrackingRefBased/>
  <w15:docId w15:val="{028261FA-B655-4091-8BE0-1CDC7660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A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E7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A1587"/>
    <w:pPr>
      <w:keepNext/>
      <w:outlineLvl w:val="1"/>
    </w:pPr>
    <w:rPr>
      <w:b/>
      <w:szCs w:val="20"/>
      <w:u w:val="single"/>
      <w:lang w:val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D36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72968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rsid w:val="00AA1587"/>
    <w:pPr>
      <w:ind w:left="426" w:hanging="426"/>
    </w:pPr>
    <w:rPr>
      <w:szCs w:val="20"/>
      <w:lang w:val="tr-TR"/>
    </w:rPr>
  </w:style>
  <w:style w:type="paragraph" w:customStyle="1" w:styleId="stbilgi">
    <w:name w:val="Üstbilgi"/>
    <w:basedOn w:val="Normal"/>
    <w:rsid w:val="004E31D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E31D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FE7E6A"/>
    <w:pPr>
      <w:spacing w:after="120"/>
    </w:pPr>
  </w:style>
  <w:style w:type="paragraph" w:styleId="GvdeMetniGirintisi">
    <w:name w:val="Body Text Indent"/>
    <w:basedOn w:val="Normal"/>
    <w:rsid w:val="00527427"/>
    <w:pPr>
      <w:spacing w:after="120"/>
      <w:ind w:left="283"/>
    </w:pPr>
  </w:style>
  <w:style w:type="character" w:styleId="Kpr">
    <w:name w:val="Hyperlink"/>
    <w:rsid w:val="006523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26EAA"/>
    <w:pPr>
      <w:ind w:left="708"/>
    </w:pPr>
  </w:style>
  <w:style w:type="character" w:customStyle="1" w:styleId="Balk3Char">
    <w:name w:val="Başlık 3 Char"/>
    <w:basedOn w:val="VarsaylanParagrafYazTipi"/>
    <w:link w:val="Balk3"/>
    <w:semiHidden/>
    <w:rsid w:val="000D36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EK-4</vt:lpstr>
      <vt:lpstr>EK-4</vt:lpstr>
    </vt:vector>
  </TitlesOfParts>
  <Company>Istanbul Universitesi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subject/>
  <dc:creator>DEMET IRKLI ERYILDIZ</dc:creator>
  <cp:keywords/>
  <cp:lastModifiedBy>Kadir Emre BAKIR</cp:lastModifiedBy>
  <cp:revision>45</cp:revision>
  <cp:lastPrinted>2021-09-07T16:34:00Z</cp:lastPrinted>
  <dcterms:created xsi:type="dcterms:W3CDTF">2021-09-07T15:54:00Z</dcterms:created>
  <dcterms:modified xsi:type="dcterms:W3CDTF">2024-02-16T04:04:00Z</dcterms:modified>
</cp:coreProperties>
</file>