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E04E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6DD7D8B7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0CA1D028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6BB42C2" w14:textId="77777777" w:rsidR="00003BD3" w:rsidRPr="001D62E7" w:rsidRDefault="009C3BC6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14:paraId="48FCD71B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96126">
        <w:rPr>
          <w:rFonts w:ascii="Times New Roman" w:hAnsi="Times New Roman" w:cs="Times New Roman"/>
          <w:b/>
        </w:rPr>
        <w:t>Sibel Sürmen Usta</w:t>
      </w:r>
    </w:p>
    <w:p w14:paraId="26D4FD5A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96126">
        <w:rPr>
          <w:rFonts w:ascii="Times New Roman" w:hAnsi="Times New Roman" w:cs="Times New Roman"/>
          <w:b/>
        </w:rPr>
        <w:t>02.12.1974</w:t>
      </w:r>
    </w:p>
    <w:p w14:paraId="540837AA" w14:textId="0C66329F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="00353ECE">
        <w:rPr>
          <w:rFonts w:ascii="Times New Roman" w:hAnsi="Times New Roman" w:cs="Times New Roman"/>
          <w:b/>
        </w:rPr>
        <w:t>Ü</w:t>
      </w:r>
      <w:r w:rsidRPr="001D62E7">
        <w:rPr>
          <w:rFonts w:ascii="Times New Roman" w:hAnsi="Times New Roman" w:cs="Times New Roman"/>
          <w:b/>
        </w:rPr>
        <w:t>nvanı</w:t>
      </w:r>
      <w:proofErr w:type="spellEnd"/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96126">
        <w:rPr>
          <w:rFonts w:ascii="Times New Roman" w:hAnsi="Times New Roman" w:cs="Times New Roman"/>
          <w:b/>
        </w:rPr>
        <w:t xml:space="preserve">Uzman </w:t>
      </w:r>
      <w:r w:rsidR="00353ECE">
        <w:rPr>
          <w:rFonts w:ascii="Times New Roman" w:hAnsi="Times New Roman" w:cs="Times New Roman"/>
          <w:b/>
        </w:rPr>
        <w:t>Doktor</w:t>
      </w:r>
    </w:p>
    <w:p w14:paraId="5A4C6A05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A96126">
        <w:rPr>
          <w:rFonts w:ascii="Times New Roman" w:hAnsi="Times New Roman" w:cs="Times New Roman"/>
          <w:b/>
        </w:rPr>
        <w:t>Yüksek Lisans</w:t>
      </w:r>
    </w:p>
    <w:p w14:paraId="408C25EC" w14:textId="1981745C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5B979BFC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60CF63AA" w14:textId="77777777" w:rsidTr="00003BD3">
        <w:trPr>
          <w:trHeight w:val="986"/>
        </w:trPr>
        <w:tc>
          <w:tcPr>
            <w:tcW w:w="1419" w:type="dxa"/>
          </w:tcPr>
          <w:p w14:paraId="6247F6C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D3F1A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46EABC6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4ABDB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6C5D10C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5AD4A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3C9CE37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CEE2B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0DC267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BCDF4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1D77E980" w14:textId="77777777" w:rsidTr="00003BD3">
        <w:trPr>
          <w:trHeight w:val="153"/>
        </w:trPr>
        <w:tc>
          <w:tcPr>
            <w:tcW w:w="1419" w:type="dxa"/>
          </w:tcPr>
          <w:p w14:paraId="0F2F50AB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253676C8" w14:textId="77777777" w:rsidR="00003BD3" w:rsidRPr="001D62E7" w:rsidRDefault="00A9612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</w:t>
            </w:r>
          </w:p>
        </w:tc>
        <w:tc>
          <w:tcPr>
            <w:tcW w:w="4395" w:type="dxa"/>
          </w:tcPr>
          <w:p w14:paraId="35779526" w14:textId="77777777" w:rsidR="00003BD3" w:rsidRPr="001D62E7" w:rsidRDefault="00A9612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Tıp Fakültesi</w:t>
            </w:r>
          </w:p>
        </w:tc>
        <w:tc>
          <w:tcPr>
            <w:tcW w:w="992" w:type="dxa"/>
          </w:tcPr>
          <w:p w14:paraId="47A19903" w14:textId="77777777" w:rsidR="00003BD3" w:rsidRPr="001D62E7" w:rsidRDefault="00A9612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</w:tr>
      <w:tr w:rsidR="00003BD3" w:rsidRPr="001D62E7" w14:paraId="3D5F4BE4" w14:textId="77777777" w:rsidTr="00003BD3">
        <w:trPr>
          <w:trHeight w:val="298"/>
        </w:trPr>
        <w:tc>
          <w:tcPr>
            <w:tcW w:w="1419" w:type="dxa"/>
          </w:tcPr>
          <w:p w14:paraId="1C458C13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331B6DB3" w14:textId="77777777" w:rsidR="00003BD3" w:rsidRPr="001D62E7" w:rsidRDefault="00A9612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</w:t>
            </w:r>
          </w:p>
        </w:tc>
        <w:tc>
          <w:tcPr>
            <w:tcW w:w="4395" w:type="dxa"/>
          </w:tcPr>
          <w:p w14:paraId="3E4C39BA" w14:textId="77777777" w:rsidR="00003BD3" w:rsidRPr="001D62E7" w:rsidRDefault="00A9612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Tıp Fakültesi</w:t>
            </w:r>
          </w:p>
        </w:tc>
        <w:tc>
          <w:tcPr>
            <w:tcW w:w="992" w:type="dxa"/>
          </w:tcPr>
          <w:p w14:paraId="0D4F7C46" w14:textId="77777777" w:rsidR="00003BD3" w:rsidRPr="001D62E7" w:rsidRDefault="00A9612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</w:tr>
      <w:tr w:rsidR="00003BD3" w:rsidRPr="001D62E7" w14:paraId="7CD5FD12" w14:textId="77777777" w:rsidTr="00003BD3">
        <w:trPr>
          <w:trHeight w:val="161"/>
        </w:trPr>
        <w:tc>
          <w:tcPr>
            <w:tcW w:w="1419" w:type="dxa"/>
          </w:tcPr>
          <w:p w14:paraId="0BEF4817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75AD6129" w14:textId="77777777" w:rsidR="00003BD3" w:rsidRPr="001D62E7" w:rsidRDefault="00A9612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Kadın Hastalıkları ve Doğum</w:t>
            </w:r>
          </w:p>
        </w:tc>
        <w:tc>
          <w:tcPr>
            <w:tcW w:w="4395" w:type="dxa"/>
          </w:tcPr>
          <w:p w14:paraId="177554B0" w14:textId="77777777" w:rsidR="00003BD3" w:rsidRPr="001D62E7" w:rsidRDefault="00A9612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Kamil Kadın Hastalıkları ve Doğum Hastanesi</w:t>
            </w:r>
          </w:p>
        </w:tc>
        <w:tc>
          <w:tcPr>
            <w:tcW w:w="992" w:type="dxa"/>
          </w:tcPr>
          <w:p w14:paraId="0B3EA1E8" w14:textId="64453786" w:rsidR="00003BD3" w:rsidRPr="001D62E7" w:rsidRDefault="00A9612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029A5">
              <w:rPr>
                <w:rFonts w:ascii="Times New Roman" w:hAnsi="Times New Roman" w:cs="Times New Roman"/>
              </w:rPr>
              <w:t>3</w:t>
            </w:r>
          </w:p>
        </w:tc>
      </w:tr>
    </w:tbl>
    <w:p w14:paraId="385A99CB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06CADD23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2F9239C5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17BEFAEF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14AD576D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bookmarkStart w:id="0" w:name="_GoBack"/>
      <w:bookmarkEnd w:id="0"/>
    </w:p>
    <w:p w14:paraId="58FFB7B4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65375CB0" w14:textId="3C1EA141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  <w:r w:rsidR="00CA122D">
        <w:rPr>
          <w:rFonts w:ascii="Times New Roman" w:hAnsi="Times New Roman" w:cs="Times New Roman"/>
        </w:rPr>
        <w:t xml:space="preserve"> :Östrojen </w:t>
      </w:r>
      <w:proofErr w:type="spellStart"/>
      <w:r w:rsidR="00CA122D">
        <w:rPr>
          <w:rFonts w:ascii="Times New Roman" w:hAnsi="Times New Roman" w:cs="Times New Roman"/>
        </w:rPr>
        <w:t>Replasman</w:t>
      </w:r>
      <w:proofErr w:type="spellEnd"/>
      <w:r w:rsidR="00CA122D">
        <w:rPr>
          <w:rFonts w:ascii="Times New Roman" w:hAnsi="Times New Roman" w:cs="Times New Roman"/>
        </w:rPr>
        <w:t xml:space="preserve"> Tedavisi ve Kombine Hormon </w:t>
      </w:r>
      <w:proofErr w:type="spellStart"/>
      <w:r w:rsidR="00CA122D">
        <w:rPr>
          <w:rFonts w:ascii="Times New Roman" w:hAnsi="Times New Roman" w:cs="Times New Roman"/>
        </w:rPr>
        <w:t>Replasman</w:t>
      </w:r>
      <w:proofErr w:type="spellEnd"/>
      <w:r w:rsidR="00CA122D">
        <w:rPr>
          <w:rFonts w:ascii="Times New Roman" w:hAnsi="Times New Roman" w:cs="Times New Roman"/>
        </w:rPr>
        <w:t xml:space="preserve"> Tedavisinin Plazma </w:t>
      </w:r>
      <w:proofErr w:type="spellStart"/>
      <w:r w:rsidR="00CA122D">
        <w:rPr>
          <w:rFonts w:ascii="Times New Roman" w:hAnsi="Times New Roman" w:cs="Times New Roman"/>
        </w:rPr>
        <w:t>Lipid</w:t>
      </w:r>
      <w:proofErr w:type="spellEnd"/>
      <w:r w:rsidR="00CA122D">
        <w:rPr>
          <w:rFonts w:ascii="Times New Roman" w:hAnsi="Times New Roman" w:cs="Times New Roman"/>
        </w:rPr>
        <w:t xml:space="preserve"> Profili Ü&lt;erindeki Etkilerinin Karşılaştırılması ve Konuyla ilgili Güncel Yaklaşımların Değerlendirilmesi </w:t>
      </w:r>
    </w:p>
    <w:p w14:paraId="4B1D5D18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408951E3" w14:textId="77777777"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SCI,SSCI,Arts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14:paraId="6F174814" w14:textId="77777777" w:rsidR="00A96126" w:rsidRDefault="00A96126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6B352691" w14:textId="7F854E46" w:rsidR="00A96126" w:rsidRDefault="00A96126" w:rsidP="00A96126">
      <w:pPr>
        <w:pStyle w:val="ListeParagraf"/>
        <w:numPr>
          <w:ilvl w:val="0"/>
          <w:numId w:val="1"/>
        </w:numPr>
        <w:spacing w:after="0" w:line="240" w:lineRule="auto"/>
        <w:rPr>
          <w:rStyle w:val="authors-list-item2"/>
          <w:rFonts w:ascii="Times New Roman" w:hAnsi="Times New Roman" w:cs="Times New Roman"/>
          <w:color w:val="000000" w:themeColor="text1"/>
          <w:lang w:val="en"/>
        </w:rPr>
      </w:pPr>
      <w:r w:rsidRPr="00A96126">
        <w:rPr>
          <w:rFonts w:ascii="Times New Roman" w:hAnsi="Times New Roman" w:cs="Times New Roman"/>
          <w:color w:val="000000" w:themeColor="text1"/>
          <w:lang w:val="en"/>
        </w:rPr>
        <w:t>The Protective Effect of Aminoguanidine on Erectile Function in Diabetic Rats Is Not Related to the Timing of Treatment</w:t>
      </w:r>
      <w:r>
        <w:rPr>
          <w:rFonts w:ascii="Times New Roman" w:hAnsi="Times New Roman" w:cs="Times New Roman"/>
          <w:color w:val="000000" w:themeColor="text1"/>
          <w:lang w:val="en"/>
        </w:rPr>
        <w:t xml:space="preserve">. </w:t>
      </w:r>
      <w:hyperlink r:id="rId5" w:history="1">
        <w:r w:rsidRPr="00A96126">
          <w:rPr>
            <w:rStyle w:val="Kpr"/>
            <w:rFonts w:ascii="Times New Roman" w:hAnsi="Times New Roman" w:cs="Times New Roman"/>
            <w:color w:val="000000" w:themeColor="text1"/>
            <w:lang w:val="en"/>
          </w:rPr>
          <w:t xml:space="preserve">Mustafa F </w:t>
        </w:r>
        <w:proofErr w:type="spellStart"/>
        <w:r w:rsidRPr="00A96126">
          <w:rPr>
            <w:rStyle w:val="Kpr"/>
            <w:rFonts w:ascii="Times New Roman" w:hAnsi="Times New Roman" w:cs="Times New Roman"/>
            <w:color w:val="000000" w:themeColor="text1"/>
            <w:lang w:val="en"/>
          </w:rPr>
          <w:t>Usta</w:t>
        </w:r>
        <w:proofErr w:type="spellEnd"/>
      </w:hyperlink>
      <w:r w:rsidRPr="00A96126">
        <w:rPr>
          <w:rStyle w:val="comma"/>
          <w:rFonts w:ascii="Times New Roman" w:hAnsi="Times New Roman" w:cs="Times New Roman"/>
          <w:color w:val="000000" w:themeColor="text1"/>
          <w:lang w:val="en"/>
        </w:rPr>
        <w:t>, </w:t>
      </w:r>
      <w:hyperlink r:id="rId6" w:history="1">
        <w:r w:rsidRPr="00A96126">
          <w:rPr>
            <w:rStyle w:val="Kpr"/>
            <w:rFonts w:ascii="Times New Roman" w:hAnsi="Times New Roman" w:cs="Times New Roman"/>
            <w:color w:val="000000" w:themeColor="text1"/>
            <w:lang w:val="en"/>
          </w:rPr>
          <w:t xml:space="preserve">Trinity J </w:t>
        </w:r>
        <w:proofErr w:type="spellStart"/>
        <w:r w:rsidRPr="00A96126">
          <w:rPr>
            <w:rStyle w:val="Kpr"/>
            <w:rFonts w:ascii="Times New Roman" w:hAnsi="Times New Roman" w:cs="Times New Roman"/>
            <w:color w:val="000000" w:themeColor="text1"/>
            <w:lang w:val="en"/>
          </w:rPr>
          <w:t>Bivalacqua</w:t>
        </w:r>
        <w:proofErr w:type="spellEnd"/>
      </w:hyperlink>
      <w:r w:rsidRPr="00A96126">
        <w:rPr>
          <w:rStyle w:val="comma"/>
          <w:rFonts w:ascii="Times New Roman" w:hAnsi="Times New Roman" w:cs="Times New Roman"/>
          <w:color w:val="000000" w:themeColor="text1"/>
          <w:lang w:val="en"/>
        </w:rPr>
        <w:t>, </w:t>
      </w:r>
      <w:hyperlink r:id="rId7" w:history="1">
        <w:r w:rsidRPr="00A96126">
          <w:rPr>
            <w:rStyle w:val="Kpr"/>
            <w:rFonts w:ascii="Times New Roman" w:hAnsi="Times New Roman" w:cs="Times New Roman"/>
            <w:color w:val="000000" w:themeColor="text1"/>
            <w:lang w:val="en"/>
          </w:rPr>
          <w:t xml:space="preserve">I </w:t>
        </w:r>
        <w:proofErr w:type="spellStart"/>
        <w:r w:rsidRPr="00A96126">
          <w:rPr>
            <w:rStyle w:val="Kpr"/>
            <w:rFonts w:ascii="Times New Roman" w:hAnsi="Times New Roman" w:cs="Times New Roman"/>
            <w:color w:val="000000" w:themeColor="text1"/>
            <w:lang w:val="en"/>
          </w:rPr>
          <w:t>Turker</w:t>
        </w:r>
        <w:proofErr w:type="spellEnd"/>
        <w:r w:rsidRPr="00A96126">
          <w:rPr>
            <w:rStyle w:val="Kpr"/>
            <w:rFonts w:ascii="Times New Roman" w:hAnsi="Times New Roman" w:cs="Times New Roman"/>
            <w:color w:val="000000" w:themeColor="text1"/>
            <w:lang w:val="en"/>
          </w:rPr>
          <w:t xml:space="preserve"> </w:t>
        </w:r>
        <w:proofErr w:type="spellStart"/>
        <w:r w:rsidRPr="00A96126">
          <w:rPr>
            <w:rStyle w:val="Kpr"/>
            <w:rFonts w:ascii="Times New Roman" w:hAnsi="Times New Roman" w:cs="Times New Roman"/>
            <w:color w:val="000000" w:themeColor="text1"/>
            <w:lang w:val="en"/>
          </w:rPr>
          <w:t>Koksal</w:t>
        </w:r>
        <w:proofErr w:type="spellEnd"/>
      </w:hyperlink>
      <w:r w:rsidRPr="00A96126">
        <w:rPr>
          <w:rStyle w:val="comma"/>
          <w:rFonts w:ascii="Times New Roman" w:hAnsi="Times New Roman" w:cs="Times New Roman"/>
          <w:color w:val="000000" w:themeColor="text1"/>
          <w:lang w:val="en"/>
        </w:rPr>
        <w:t>, </w:t>
      </w:r>
      <w:proofErr w:type="spellStart"/>
      <w:r w:rsidR="00D37564">
        <w:fldChar w:fldCharType="begin"/>
      </w:r>
      <w:r w:rsidR="00D37564">
        <w:instrText xml:space="preserve"> HYPERLINK "https://pubmed.ncbi.nlm.nih.gov/?term=Toptas+B&amp;cauthor_id=15291881" </w:instrText>
      </w:r>
      <w:r w:rsidR="00D37564">
        <w:fldChar w:fldCharType="separate"/>
      </w:r>
      <w:r w:rsidRPr="00A96126">
        <w:rPr>
          <w:rStyle w:val="Kpr"/>
          <w:rFonts w:ascii="Times New Roman" w:hAnsi="Times New Roman" w:cs="Times New Roman"/>
          <w:color w:val="000000" w:themeColor="text1"/>
          <w:lang w:val="en"/>
        </w:rPr>
        <w:t>Behiye</w:t>
      </w:r>
      <w:proofErr w:type="spellEnd"/>
      <w:r w:rsidRPr="00A96126">
        <w:rPr>
          <w:rStyle w:val="Kpr"/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A96126">
        <w:rPr>
          <w:rStyle w:val="Kpr"/>
          <w:rFonts w:ascii="Times New Roman" w:hAnsi="Times New Roman" w:cs="Times New Roman"/>
          <w:color w:val="000000" w:themeColor="text1"/>
          <w:lang w:val="en"/>
        </w:rPr>
        <w:t>Toptas</w:t>
      </w:r>
      <w:proofErr w:type="spellEnd"/>
      <w:r w:rsidR="00D37564">
        <w:rPr>
          <w:rStyle w:val="Kpr"/>
          <w:rFonts w:ascii="Times New Roman" w:hAnsi="Times New Roman" w:cs="Times New Roman"/>
          <w:color w:val="000000" w:themeColor="text1"/>
          <w:lang w:val="en"/>
        </w:rPr>
        <w:fldChar w:fldCharType="end"/>
      </w:r>
      <w:r w:rsidRPr="00A96126">
        <w:rPr>
          <w:rStyle w:val="comma"/>
          <w:rFonts w:ascii="Times New Roman" w:hAnsi="Times New Roman" w:cs="Times New Roman"/>
          <w:color w:val="000000" w:themeColor="text1"/>
          <w:lang w:val="en"/>
        </w:rPr>
        <w:t>, </w:t>
      </w:r>
      <w:hyperlink r:id="rId8" w:history="1">
        <w:r w:rsidRPr="00A96126">
          <w:rPr>
            <w:rStyle w:val="Kpr"/>
            <w:rFonts w:ascii="Times New Roman" w:hAnsi="Times New Roman" w:cs="Times New Roman"/>
            <w:b/>
            <w:color w:val="000000" w:themeColor="text1"/>
            <w:u w:val="single"/>
            <w:lang w:val="en"/>
          </w:rPr>
          <w:t xml:space="preserve">Sibel </w:t>
        </w:r>
        <w:proofErr w:type="spellStart"/>
        <w:r w:rsidRPr="00A96126">
          <w:rPr>
            <w:rStyle w:val="Kpr"/>
            <w:rFonts w:ascii="Times New Roman" w:hAnsi="Times New Roman" w:cs="Times New Roman"/>
            <w:b/>
            <w:color w:val="000000" w:themeColor="text1"/>
            <w:u w:val="single"/>
            <w:lang w:val="en"/>
          </w:rPr>
          <w:t>Surmen</w:t>
        </w:r>
        <w:proofErr w:type="spellEnd"/>
      </w:hyperlink>
      <w:r w:rsidRPr="00A96126">
        <w:rPr>
          <w:rStyle w:val="comma"/>
          <w:rFonts w:ascii="Times New Roman" w:hAnsi="Times New Roman" w:cs="Times New Roman"/>
          <w:color w:val="000000" w:themeColor="text1"/>
          <w:lang w:val="en"/>
        </w:rPr>
        <w:t>, </w:t>
      </w:r>
      <w:hyperlink r:id="rId9" w:history="1">
        <w:r w:rsidRPr="00A96126">
          <w:rPr>
            <w:rStyle w:val="Kpr"/>
            <w:rFonts w:ascii="Times New Roman" w:hAnsi="Times New Roman" w:cs="Times New Roman"/>
            <w:color w:val="000000" w:themeColor="text1"/>
            <w:lang w:val="en"/>
          </w:rPr>
          <w:t xml:space="preserve">Wayne J G </w:t>
        </w:r>
        <w:proofErr w:type="spellStart"/>
        <w:r w:rsidRPr="00A96126">
          <w:rPr>
            <w:rStyle w:val="Kpr"/>
            <w:rFonts w:ascii="Times New Roman" w:hAnsi="Times New Roman" w:cs="Times New Roman"/>
            <w:color w:val="000000" w:themeColor="text1"/>
            <w:lang w:val="en"/>
          </w:rPr>
          <w:t>Hellstrom</w:t>
        </w:r>
        <w:proofErr w:type="spellEnd"/>
      </w:hyperlink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BJU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Int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2004;94:429-32</w:t>
      </w:r>
    </w:p>
    <w:p w14:paraId="3818CA44" w14:textId="19BBC364" w:rsidR="00E53400" w:rsidRDefault="00E53400" w:rsidP="00A96126">
      <w:pPr>
        <w:pStyle w:val="ListeParagraf"/>
        <w:numPr>
          <w:ilvl w:val="0"/>
          <w:numId w:val="1"/>
        </w:numPr>
        <w:spacing w:after="0" w:line="240" w:lineRule="auto"/>
        <w:rPr>
          <w:rStyle w:val="authors-list-item2"/>
          <w:rFonts w:ascii="Times New Roman" w:hAnsi="Times New Roman" w:cs="Times New Roman"/>
          <w:color w:val="000000" w:themeColor="text1"/>
          <w:lang w:val="en"/>
        </w:rPr>
      </w:pPr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Evaluation of The Renal Arteries of 2144 Living Kidney Donors Using Computed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Tomoghraphy</w:t>
      </w:r>
      <w:proofErr w:type="spellEnd"/>
      <w:r w:rsidR="00DF49DF"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Angiography and Comparison with Intraoperative Findings</w:t>
      </w:r>
    </w:p>
    <w:p w14:paraId="5845D814" w14:textId="534380BC" w:rsidR="00DF49DF" w:rsidRDefault="00DF49DF" w:rsidP="00DF49DF">
      <w:pPr>
        <w:pStyle w:val="ListeParagraf"/>
        <w:spacing w:after="0" w:line="240" w:lineRule="auto"/>
        <w:ind w:left="1776"/>
        <w:rPr>
          <w:rStyle w:val="authors-list-item2"/>
          <w:rFonts w:ascii="Times New Roman" w:hAnsi="Times New Roman" w:cs="Times New Roman"/>
          <w:color w:val="000000" w:themeColor="text1"/>
          <w:lang w:val="en"/>
        </w:rPr>
      </w:pPr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Mehmet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Sarıer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, Mehmet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Callioglu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,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Yücel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Yuksel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,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Enes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Duman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,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Mestan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Emek,Sibel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Surmen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Usta</w:t>
      </w:r>
      <w:proofErr w:type="spellEnd"/>
    </w:p>
    <w:p w14:paraId="5FAE88FB" w14:textId="0587BF63" w:rsidR="00DF49DF" w:rsidRDefault="00DF49DF" w:rsidP="00DF49DF">
      <w:pPr>
        <w:pStyle w:val="ListeParagraf"/>
        <w:numPr>
          <w:ilvl w:val="0"/>
          <w:numId w:val="1"/>
        </w:numPr>
        <w:spacing w:after="0" w:line="240" w:lineRule="auto"/>
        <w:rPr>
          <w:rStyle w:val="authors-list-item2"/>
          <w:rFonts w:ascii="Times New Roman" w:hAnsi="Times New Roman" w:cs="Times New Roman"/>
          <w:color w:val="000000" w:themeColor="text1"/>
          <w:lang w:val="en"/>
        </w:rPr>
      </w:pPr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Does the Sexual Function of the Spouses Change After The TOT Procedure ?</w:t>
      </w:r>
    </w:p>
    <w:p w14:paraId="43C5FE80" w14:textId="1A382715" w:rsidR="00DF49DF" w:rsidRDefault="00DF49DF" w:rsidP="00DF49DF">
      <w:pPr>
        <w:spacing w:after="0" w:line="240" w:lineRule="auto"/>
        <w:ind w:left="1416"/>
        <w:rPr>
          <w:rStyle w:val="authors-list-item2"/>
          <w:rFonts w:ascii="Times New Roman" w:hAnsi="Times New Roman" w:cs="Times New Roman"/>
          <w:color w:val="000000" w:themeColor="text1"/>
          <w:lang w:val="en"/>
        </w:rPr>
      </w:pPr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Turgut H,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Hasırcı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E,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Atkın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MS,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Okutucu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TM,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İleri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F,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Özdemşir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A,Usta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SS,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Sarıer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M</w:t>
      </w:r>
      <w:r w:rsidR="0016012E"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</w:t>
      </w:r>
    </w:p>
    <w:p w14:paraId="137B5543" w14:textId="1B9396E5" w:rsidR="00DF49DF" w:rsidRDefault="00DF49DF" w:rsidP="00DF49DF">
      <w:pPr>
        <w:pStyle w:val="ListeParagraf"/>
        <w:numPr>
          <w:ilvl w:val="0"/>
          <w:numId w:val="1"/>
        </w:numPr>
        <w:spacing w:after="0" w:line="240" w:lineRule="auto"/>
        <w:rPr>
          <w:rStyle w:val="authors-list-item2"/>
          <w:rFonts w:ascii="Times New Roman" w:hAnsi="Times New Roman" w:cs="Times New Roman"/>
          <w:color w:val="000000" w:themeColor="text1"/>
          <w:lang w:val="en"/>
        </w:rPr>
      </w:pPr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The Therapeutic Effect of ALT-711 on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Erctile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Function</w:t>
      </w:r>
      <w:r w:rsidR="0016012E"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in Rats Treated with High Level AGE (advanced glycation end products) Containing Diet</w:t>
      </w:r>
    </w:p>
    <w:p w14:paraId="08108658" w14:textId="34DDFA6E" w:rsidR="0016012E" w:rsidRDefault="0016012E" w:rsidP="0016012E">
      <w:pPr>
        <w:pStyle w:val="ListeParagraf"/>
        <w:spacing w:after="0" w:line="240" w:lineRule="auto"/>
        <w:ind w:left="1776"/>
        <w:rPr>
          <w:rStyle w:val="authors-list-item2"/>
          <w:rFonts w:ascii="Times New Roman" w:hAnsi="Times New Roman" w:cs="Times New Roman"/>
          <w:color w:val="000000" w:themeColor="text1"/>
          <w:lang w:val="en"/>
        </w:rPr>
      </w:pP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Gurbuz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N,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Gurkan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R,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Ceylan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E,Surmen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Usta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S,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Usta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M</w:t>
      </w:r>
    </w:p>
    <w:p w14:paraId="42DD1764" w14:textId="3DB18374" w:rsidR="0016012E" w:rsidRDefault="0016012E" w:rsidP="0016012E">
      <w:pPr>
        <w:pStyle w:val="ListeParagraf"/>
        <w:spacing w:after="0" w:line="240" w:lineRule="auto"/>
        <w:ind w:left="1776"/>
        <w:rPr>
          <w:rStyle w:val="authors-list-item2"/>
          <w:rFonts w:ascii="Times New Roman" w:hAnsi="Times New Roman" w:cs="Times New Roman"/>
          <w:color w:val="000000" w:themeColor="text1"/>
          <w:lang w:val="en"/>
        </w:rPr>
      </w:pPr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5)Comparison of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Spermioograms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of Men Presenting due to Infertility before and during the COVID-19 Pandemic (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yayınlanma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aşamasında</w:t>
      </w:r>
      <w:proofErr w:type="spellEnd"/>
      <w:r>
        <w:rPr>
          <w:rStyle w:val="authors-list-item2"/>
          <w:rFonts w:ascii="Times New Roman" w:hAnsi="Times New Roman" w:cs="Times New Roman"/>
          <w:color w:val="000000" w:themeColor="text1"/>
          <w:lang w:val="en"/>
        </w:rPr>
        <w:t>)</w:t>
      </w:r>
    </w:p>
    <w:p w14:paraId="6CA57B0D" w14:textId="77777777" w:rsidR="0016012E" w:rsidRPr="00DF49DF" w:rsidRDefault="0016012E" w:rsidP="0016012E">
      <w:pPr>
        <w:pStyle w:val="ListeParagraf"/>
        <w:spacing w:after="0" w:line="240" w:lineRule="auto"/>
        <w:ind w:left="1776"/>
        <w:rPr>
          <w:rStyle w:val="authors-list-item2"/>
          <w:rFonts w:ascii="Times New Roman" w:hAnsi="Times New Roman" w:cs="Times New Roman"/>
          <w:color w:val="000000" w:themeColor="text1"/>
          <w:lang w:val="en"/>
        </w:rPr>
      </w:pPr>
    </w:p>
    <w:p w14:paraId="711579E4" w14:textId="77777777" w:rsidR="00A96126" w:rsidRPr="00A96126" w:rsidRDefault="00A96126" w:rsidP="00A96126">
      <w:pPr>
        <w:spacing w:after="0" w:line="240" w:lineRule="auto"/>
        <w:ind w:left="1416"/>
        <w:rPr>
          <w:rFonts w:ascii="Times New Roman" w:hAnsi="Times New Roman" w:cs="Times New Roman"/>
          <w:color w:val="000000" w:themeColor="text1"/>
        </w:rPr>
      </w:pPr>
    </w:p>
    <w:p w14:paraId="5FF20B59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63AA4858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0FAAB190" w14:textId="77777777" w:rsidR="00B23482" w:rsidRDefault="00003BD3" w:rsidP="00B23482">
      <w:pPr>
        <w:pStyle w:val="ListeParagraf"/>
        <w:spacing w:after="0" w:line="240" w:lineRule="auto"/>
        <w:ind w:left="1210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="00B23482" w:rsidRPr="00B23482">
        <w:rPr>
          <w:rFonts w:ascii="Times New Roman" w:hAnsi="Times New Roman" w:cs="Times New Roman"/>
        </w:rPr>
        <w:t xml:space="preserve"> </w:t>
      </w:r>
    </w:p>
    <w:p w14:paraId="56EBACB5" w14:textId="7CEC489D" w:rsidR="00B23482" w:rsidRPr="00EF79B2" w:rsidRDefault="00B23482" w:rsidP="00B23482">
      <w:pPr>
        <w:pStyle w:val="ListeParagraf"/>
        <w:spacing w:after="0" w:line="240" w:lineRule="auto"/>
        <w:ind w:left="1210"/>
        <w:rPr>
          <w:rFonts w:ascii="Times New Roman" w:hAnsi="Times New Roman" w:cs="Times New Roman"/>
        </w:rPr>
      </w:pPr>
      <w:r w:rsidRPr="00EF79B2">
        <w:rPr>
          <w:rFonts w:ascii="Times New Roman" w:hAnsi="Times New Roman" w:cs="Times New Roman"/>
        </w:rPr>
        <w:t xml:space="preserve">Kadın Cinsel Fonksiyon Bozuklukları. Usta MF ve Sürmen Usta S. (Temel Üroloji 3.baskı </w:t>
      </w:r>
      <w:proofErr w:type="spellStart"/>
      <w:r w:rsidRPr="00EF79B2">
        <w:rPr>
          <w:rFonts w:ascii="Times New Roman" w:hAnsi="Times New Roman" w:cs="Times New Roman"/>
        </w:rPr>
        <w:t>edit</w:t>
      </w:r>
      <w:proofErr w:type="spellEnd"/>
      <w:r w:rsidRPr="00EF79B2">
        <w:rPr>
          <w:rFonts w:ascii="Times New Roman" w:hAnsi="Times New Roman" w:cs="Times New Roman"/>
        </w:rPr>
        <w:t xml:space="preserve">. </w:t>
      </w:r>
      <w:proofErr w:type="spellStart"/>
      <w:r w:rsidRPr="00EF79B2">
        <w:rPr>
          <w:rFonts w:ascii="Times New Roman" w:hAnsi="Times New Roman" w:cs="Times New Roman"/>
        </w:rPr>
        <w:t>Anafarta</w:t>
      </w:r>
      <w:proofErr w:type="spellEnd"/>
      <w:r w:rsidRPr="00EF79B2">
        <w:rPr>
          <w:rFonts w:ascii="Times New Roman" w:hAnsi="Times New Roman" w:cs="Times New Roman"/>
        </w:rPr>
        <w:t xml:space="preserve"> K, Bedük Y, Arıkan N, Güneş Tıp Kitapevi</w:t>
      </w:r>
    </w:p>
    <w:p w14:paraId="16A65135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05860DB0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02C7CB98" w14:textId="77777777" w:rsidR="00A96126" w:rsidRDefault="00A9612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45DA319A" w14:textId="77777777" w:rsidR="00450C78" w:rsidRPr="00EF79B2" w:rsidRDefault="00450C78" w:rsidP="00450C7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F79B2">
        <w:rPr>
          <w:rFonts w:ascii="Times New Roman" w:hAnsi="Times New Roman" w:cs="Times New Roman"/>
        </w:rPr>
        <w:lastRenderedPageBreak/>
        <w:t xml:space="preserve">Kesintisiz kombine hormon </w:t>
      </w:r>
      <w:proofErr w:type="spellStart"/>
      <w:r w:rsidRPr="00EF79B2">
        <w:rPr>
          <w:rFonts w:ascii="Times New Roman" w:hAnsi="Times New Roman" w:cs="Times New Roman"/>
        </w:rPr>
        <w:t>replasman</w:t>
      </w:r>
      <w:proofErr w:type="spellEnd"/>
      <w:r w:rsidRPr="00EF79B2">
        <w:rPr>
          <w:rFonts w:ascii="Times New Roman" w:hAnsi="Times New Roman" w:cs="Times New Roman"/>
        </w:rPr>
        <w:t xml:space="preserve"> tedavisi kullanan </w:t>
      </w:r>
      <w:proofErr w:type="spellStart"/>
      <w:r w:rsidRPr="00EF79B2">
        <w:rPr>
          <w:rFonts w:ascii="Times New Roman" w:hAnsi="Times New Roman" w:cs="Times New Roman"/>
        </w:rPr>
        <w:t>postmenapozal</w:t>
      </w:r>
      <w:proofErr w:type="spellEnd"/>
      <w:r w:rsidRPr="00EF79B2">
        <w:rPr>
          <w:rFonts w:ascii="Times New Roman" w:hAnsi="Times New Roman" w:cs="Times New Roman"/>
        </w:rPr>
        <w:t xml:space="preserve"> kadınlarda </w:t>
      </w:r>
      <w:proofErr w:type="spellStart"/>
      <w:r w:rsidRPr="00EF79B2">
        <w:rPr>
          <w:rFonts w:ascii="Times New Roman" w:hAnsi="Times New Roman" w:cs="Times New Roman"/>
        </w:rPr>
        <w:t>vaginal</w:t>
      </w:r>
      <w:proofErr w:type="spellEnd"/>
      <w:r w:rsidRPr="00EF79B2">
        <w:rPr>
          <w:rFonts w:ascii="Times New Roman" w:hAnsi="Times New Roman" w:cs="Times New Roman"/>
        </w:rPr>
        <w:t xml:space="preserve"> kanama </w:t>
      </w:r>
      <w:proofErr w:type="spellStart"/>
      <w:r w:rsidRPr="00EF79B2">
        <w:rPr>
          <w:rFonts w:ascii="Times New Roman" w:hAnsi="Times New Roman" w:cs="Times New Roman"/>
        </w:rPr>
        <w:t>paternlerinin</w:t>
      </w:r>
      <w:proofErr w:type="spellEnd"/>
      <w:r w:rsidRPr="00EF79B2">
        <w:rPr>
          <w:rFonts w:ascii="Times New Roman" w:hAnsi="Times New Roman" w:cs="Times New Roman"/>
        </w:rPr>
        <w:t xml:space="preserve"> karşılaştırılması. Ertekin K, </w:t>
      </w:r>
      <w:proofErr w:type="spellStart"/>
      <w:r w:rsidRPr="00EF79B2">
        <w:rPr>
          <w:rFonts w:ascii="Times New Roman" w:hAnsi="Times New Roman" w:cs="Times New Roman"/>
        </w:rPr>
        <w:t>Yaltı</w:t>
      </w:r>
      <w:proofErr w:type="spellEnd"/>
      <w:r w:rsidRPr="00EF79B2">
        <w:rPr>
          <w:rFonts w:ascii="Times New Roman" w:hAnsi="Times New Roman" w:cs="Times New Roman"/>
        </w:rPr>
        <w:t xml:space="preserve"> S, Gürbüz b, Ayvacı H, Usta S Bozdağ </w:t>
      </w:r>
      <w:r w:rsidR="00EA6595" w:rsidRPr="00EF79B2">
        <w:rPr>
          <w:rFonts w:ascii="Times New Roman" w:hAnsi="Times New Roman" w:cs="Times New Roman"/>
        </w:rPr>
        <w:t>H. Zeynep K</w:t>
      </w:r>
      <w:r w:rsidRPr="00EF79B2">
        <w:rPr>
          <w:rFonts w:ascii="Times New Roman" w:hAnsi="Times New Roman" w:cs="Times New Roman"/>
        </w:rPr>
        <w:t>amil Tıp Bülteni 2003;34(1): 27-</w:t>
      </w:r>
      <w:r w:rsidR="00F75F3A" w:rsidRPr="00EF79B2">
        <w:rPr>
          <w:rFonts w:ascii="Times New Roman" w:hAnsi="Times New Roman" w:cs="Times New Roman"/>
        </w:rPr>
        <w:t>31</w:t>
      </w:r>
    </w:p>
    <w:p w14:paraId="5EADC14E" w14:textId="7318E29A" w:rsidR="00450C78" w:rsidRPr="00EF79B2" w:rsidRDefault="00450C78" w:rsidP="00450C7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F79B2">
        <w:rPr>
          <w:rFonts w:ascii="Times New Roman" w:hAnsi="Times New Roman" w:cs="Times New Roman"/>
        </w:rPr>
        <w:t>Rüptüre</w:t>
      </w:r>
      <w:proofErr w:type="spellEnd"/>
      <w:r w:rsidRPr="00EF79B2">
        <w:rPr>
          <w:rFonts w:ascii="Times New Roman" w:hAnsi="Times New Roman" w:cs="Times New Roman"/>
        </w:rPr>
        <w:t xml:space="preserve"> </w:t>
      </w:r>
      <w:proofErr w:type="spellStart"/>
      <w:r w:rsidRPr="00EF79B2">
        <w:rPr>
          <w:rFonts w:ascii="Times New Roman" w:hAnsi="Times New Roman" w:cs="Times New Roman"/>
        </w:rPr>
        <w:t>rudimentar</w:t>
      </w:r>
      <w:proofErr w:type="spellEnd"/>
      <w:r w:rsidRPr="00EF79B2">
        <w:rPr>
          <w:rFonts w:ascii="Times New Roman" w:hAnsi="Times New Roman" w:cs="Times New Roman"/>
        </w:rPr>
        <w:t xml:space="preserve"> </w:t>
      </w:r>
      <w:proofErr w:type="spellStart"/>
      <w:r w:rsidRPr="00EF79B2">
        <w:rPr>
          <w:rFonts w:ascii="Times New Roman" w:hAnsi="Times New Roman" w:cs="Times New Roman"/>
        </w:rPr>
        <w:t>horn</w:t>
      </w:r>
      <w:proofErr w:type="spellEnd"/>
      <w:r w:rsidRPr="00EF79B2">
        <w:rPr>
          <w:rFonts w:ascii="Times New Roman" w:hAnsi="Times New Roman" w:cs="Times New Roman"/>
        </w:rPr>
        <w:t xml:space="preserve"> gebelik:</w:t>
      </w:r>
      <w:r w:rsidR="00EF79B2">
        <w:rPr>
          <w:rFonts w:ascii="Times New Roman" w:hAnsi="Times New Roman" w:cs="Times New Roman"/>
        </w:rPr>
        <w:t xml:space="preserve"> </w:t>
      </w:r>
      <w:r w:rsidRPr="00EF79B2">
        <w:rPr>
          <w:rFonts w:ascii="Times New Roman" w:hAnsi="Times New Roman" w:cs="Times New Roman"/>
        </w:rPr>
        <w:t xml:space="preserve">olgu sunumu. Peker H, Başaran T, Zehir K, Sürmen Usta S, </w:t>
      </w:r>
      <w:proofErr w:type="spellStart"/>
      <w:r w:rsidRPr="00EF79B2">
        <w:rPr>
          <w:rFonts w:ascii="Times New Roman" w:hAnsi="Times New Roman" w:cs="Times New Roman"/>
        </w:rPr>
        <w:t>Dayıcıoğlu</w:t>
      </w:r>
      <w:proofErr w:type="spellEnd"/>
      <w:r w:rsidRPr="00EF79B2">
        <w:rPr>
          <w:rFonts w:ascii="Times New Roman" w:hAnsi="Times New Roman" w:cs="Times New Roman"/>
        </w:rPr>
        <w:t xml:space="preserve"> V. </w:t>
      </w:r>
      <w:r w:rsidR="00EA6595" w:rsidRPr="00EF79B2">
        <w:rPr>
          <w:rFonts w:ascii="Times New Roman" w:hAnsi="Times New Roman" w:cs="Times New Roman"/>
        </w:rPr>
        <w:t>Zeynep Kamil Tıp</w:t>
      </w:r>
      <w:r w:rsidRPr="00EF79B2">
        <w:rPr>
          <w:rFonts w:ascii="Times New Roman" w:hAnsi="Times New Roman" w:cs="Times New Roman"/>
        </w:rPr>
        <w:t xml:space="preserve"> Bülteni</w:t>
      </w:r>
      <w:r w:rsidR="00EA6595" w:rsidRPr="00EF79B2">
        <w:rPr>
          <w:rFonts w:ascii="Times New Roman" w:hAnsi="Times New Roman" w:cs="Times New Roman"/>
        </w:rPr>
        <w:t xml:space="preserve">  2002; 33(2)</w:t>
      </w:r>
      <w:r w:rsidR="00882922" w:rsidRPr="00EF79B2">
        <w:rPr>
          <w:rFonts w:ascii="Times New Roman" w:hAnsi="Times New Roman" w:cs="Times New Roman"/>
        </w:rPr>
        <w:t>:36</w:t>
      </w:r>
    </w:p>
    <w:p w14:paraId="4ADDAE71" w14:textId="77777777" w:rsidR="00EA6595" w:rsidRPr="00EF79B2" w:rsidRDefault="00EA6595" w:rsidP="00450C7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F79B2">
        <w:rPr>
          <w:rFonts w:ascii="Times New Roman" w:hAnsi="Times New Roman" w:cs="Times New Roman"/>
        </w:rPr>
        <w:t>Vaginismus</w:t>
      </w:r>
      <w:proofErr w:type="spellEnd"/>
      <w:r w:rsidRPr="00EF79B2">
        <w:rPr>
          <w:rFonts w:ascii="Times New Roman" w:hAnsi="Times New Roman" w:cs="Times New Roman"/>
        </w:rPr>
        <w:t xml:space="preserve">. Sürmen Usta S. Türkiye Klinikleri J </w:t>
      </w:r>
      <w:proofErr w:type="spellStart"/>
      <w:r w:rsidRPr="00EF79B2">
        <w:rPr>
          <w:rFonts w:ascii="Times New Roman" w:hAnsi="Times New Roman" w:cs="Times New Roman"/>
        </w:rPr>
        <w:t>Surg</w:t>
      </w:r>
      <w:proofErr w:type="spellEnd"/>
      <w:r w:rsidRPr="00EF79B2">
        <w:rPr>
          <w:rFonts w:ascii="Times New Roman" w:hAnsi="Times New Roman" w:cs="Times New Roman"/>
        </w:rPr>
        <w:t xml:space="preserve"> </w:t>
      </w:r>
      <w:proofErr w:type="spellStart"/>
      <w:r w:rsidRPr="00EF79B2">
        <w:rPr>
          <w:rFonts w:ascii="Times New Roman" w:hAnsi="Times New Roman" w:cs="Times New Roman"/>
        </w:rPr>
        <w:t>Med</w:t>
      </w:r>
      <w:proofErr w:type="spellEnd"/>
      <w:r w:rsidRPr="00EF79B2">
        <w:rPr>
          <w:rFonts w:ascii="Times New Roman" w:hAnsi="Times New Roman" w:cs="Times New Roman"/>
        </w:rPr>
        <w:t xml:space="preserve"> </w:t>
      </w:r>
      <w:proofErr w:type="spellStart"/>
      <w:r w:rsidRPr="00EF79B2">
        <w:rPr>
          <w:rFonts w:ascii="Times New Roman" w:hAnsi="Times New Roman" w:cs="Times New Roman"/>
        </w:rPr>
        <w:t>Sci</w:t>
      </w:r>
      <w:proofErr w:type="spellEnd"/>
      <w:r w:rsidRPr="00EF79B2">
        <w:rPr>
          <w:rFonts w:ascii="Times New Roman" w:hAnsi="Times New Roman" w:cs="Times New Roman"/>
        </w:rPr>
        <w:t xml:space="preserve"> 2007;3(20)</w:t>
      </w:r>
    </w:p>
    <w:p w14:paraId="357A0E7A" w14:textId="77777777" w:rsidR="00EA6595" w:rsidRPr="00EF79B2" w:rsidRDefault="00EA6595" w:rsidP="00450C7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F79B2">
        <w:rPr>
          <w:rFonts w:ascii="Times New Roman" w:hAnsi="Times New Roman" w:cs="Times New Roman"/>
        </w:rPr>
        <w:t>Nonobstrüktif</w:t>
      </w:r>
      <w:proofErr w:type="spellEnd"/>
      <w:r w:rsidRPr="00EF79B2">
        <w:rPr>
          <w:rFonts w:ascii="Times New Roman" w:hAnsi="Times New Roman" w:cs="Times New Roman"/>
        </w:rPr>
        <w:t xml:space="preserve"> </w:t>
      </w:r>
      <w:proofErr w:type="spellStart"/>
      <w:r w:rsidRPr="00EF79B2">
        <w:rPr>
          <w:rFonts w:ascii="Times New Roman" w:hAnsi="Times New Roman" w:cs="Times New Roman"/>
        </w:rPr>
        <w:t>Azoospermi</w:t>
      </w:r>
      <w:proofErr w:type="spellEnd"/>
      <w:r w:rsidRPr="00EF79B2">
        <w:rPr>
          <w:rFonts w:ascii="Times New Roman" w:hAnsi="Times New Roman" w:cs="Times New Roman"/>
        </w:rPr>
        <w:t xml:space="preserve">. Çelik O, Sürmen S, Usta MF. Türkiye Klinikleri J </w:t>
      </w:r>
      <w:proofErr w:type="spellStart"/>
      <w:r w:rsidRPr="00EF79B2">
        <w:rPr>
          <w:rFonts w:ascii="Times New Roman" w:hAnsi="Times New Roman" w:cs="Times New Roman"/>
        </w:rPr>
        <w:t>Urology</w:t>
      </w:r>
      <w:proofErr w:type="spellEnd"/>
      <w:r w:rsidRPr="00EF79B2">
        <w:rPr>
          <w:rFonts w:ascii="Times New Roman" w:hAnsi="Times New Roman" w:cs="Times New Roman"/>
        </w:rPr>
        <w:t xml:space="preserve"> </w:t>
      </w:r>
      <w:proofErr w:type="spellStart"/>
      <w:r w:rsidRPr="00EF79B2">
        <w:rPr>
          <w:rFonts w:ascii="Times New Roman" w:hAnsi="Times New Roman" w:cs="Times New Roman"/>
        </w:rPr>
        <w:t>Topics</w:t>
      </w:r>
      <w:proofErr w:type="spellEnd"/>
      <w:r w:rsidRPr="00EF79B2">
        <w:rPr>
          <w:rFonts w:ascii="Times New Roman" w:hAnsi="Times New Roman" w:cs="Times New Roman"/>
        </w:rPr>
        <w:t xml:space="preserve"> 2008;1(1)</w:t>
      </w:r>
    </w:p>
    <w:p w14:paraId="1D1E0B26" w14:textId="77777777" w:rsidR="00882922" w:rsidRPr="00EF79B2" w:rsidRDefault="00882922" w:rsidP="00450C7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F79B2">
        <w:rPr>
          <w:rFonts w:ascii="Times New Roman" w:hAnsi="Times New Roman" w:cs="Times New Roman"/>
        </w:rPr>
        <w:t>Sezeryan</w:t>
      </w:r>
      <w:proofErr w:type="spellEnd"/>
      <w:r w:rsidRPr="00EF79B2">
        <w:rPr>
          <w:rFonts w:ascii="Times New Roman" w:hAnsi="Times New Roman" w:cs="Times New Roman"/>
        </w:rPr>
        <w:t xml:space="preserve"> sonrası </w:t>
      </w:r>
      <w:proofErr w:type="spellStart"/>
      <w:r w:rsidRPr="00EF79B2">
        <w:rPr>
          <w:rFonts w:ascii="Times New Roman" w:hAnsi="Times New Roman" w:cs="Times New Roman"/>
        </w:rPr>
        <w:t>opioid</w:t>
      </w:r>
      <w:proofErr w:type="spellEnd"/>
      <w:r w:rsidRPr="00EF79B2">
        <w:rPr>
          <w:rFonts w:ascii="Times New Roman" w:hAnsi="Times New Roman" w:cs="Times New Roman"/>
        </w:rPr>
        <w:t xml:space="preserve"> gereksinimini azaltmada tek doz </w:t>
      </w:r>
      <w:proofErr w:type="spellStart"/>
      <w:r w:rsidRPr="00EF79B2">
        <w:rPr>
          <w:rFonts w:ascii="Times New Roman" w:hAnsi="Times New Roman" w:cs="Times New Roman"/>
        </w:rPr>
        <w:t>indometazin</w:t>
      </w:r>
      <w:proofErr w:type="spellEnd"/>
      <w:r w:rsidRPr="00EF79B2">
        <w:rPr>
          <w:rFonts w:ascii="Times New Roman" w:hAnsi="Times New Roman" w:cs="Times New Roman"/>
        </w:rPr>
        <w:t xml:space="preserve"> </w:t>
      </w:r>
      <w:proofErr w:type="spellStart"/>
      <w:r w:rsidRPr="00EF79B2">
        <w:rPr>
          <w:rFonts w:ascii="Times New Roman" w:hAnsi="Times New Roman" w:cs="Times New Roman"/>
        </w:rPr>
        <w:t>supozituvar</w:t>
      </w:r>
      <w:proofErr w:type="spellEnd"/>
      <w:r w:rsidRPr="00EF79B2">
        <w:rPr>
          <w:rFonts w:ascii="Times New Roman" w:hAnsi="Times New Roman" w:cs="Times New Roman"/>
        </w:rPr>
        <w:t xml:space="preserve"> kullanımının yeri. Sürmen Usta S ve arkadaşları. Zeynep Kamil Tıp Bülteni (Yayınlanmak üzere kabul edilmiştir)</w:t>
      </w:r>
    </w:p>
    <w:p w14:paraId="249E803B" w14:textId="77777777" w:rsidR="00882922" w:rsidRPr="00EF79B2" w:rsidRDefault="00882922" w:rsidP="00450C7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F79B2">
        <w:rPr>
          <w:rFonts w:ascii="Times New Roman" w:hAnsi="Times New Roman" w:cs="Times New Roman"/>
        </w:rPr>
        <w:t>Broad</w:t>
      </w:r>
      <w:proofErr w:type="spellEnd"/>
      <w:r w:rsidRPr="00EF79B2">
        <w:rPr>
          <w:rFonts w:ascii="Times New Roman" w:hAnsi="Times New Roman" w:cs="Times New Roman"/>
        </w:rPr>
        <w:t xml:space="preserve"> </w:t>
      </w:r>
      <w:proofErr w:type="spellStart"/>
      <w:r w:rsidRPr="00EF79B2">
        <w:rPr>
          <w:rFonts w:ascii="Times New Roman" w:hAnsi="Times New Roman" w:cs="Times New Roman"/>
        </w:rPr>
        <w:t>ligamente</w:t>
      </w:r>
      <w:proofErr w:type="spellEnd"/>
      <w:r w:rsidRPr="00EF79B2">
        <w:rPr>
          <w:rFonts w:ascii="Times New Roman" w:hAnsi="Times New Roman" w:cs="Times New Roman"/>
        </w:rPr>
        <w:t xml:space="preserve"> yayılım gösteren </w:t>
      </w:r>
      <w:proofErr w:type="spellStart"/>
      <w:r w:rsidRPr="00EF79B2">
        <w:rPr>
          <w:rFonts w:ascii="Times New Roman" w:hAnsi="Times New Roman" w:cs="Times New Roman"/>
        </w:rPr>
        <w:t>intravasküler</w:t>
      </w:r>
      <w:proofErr w:type="spellEnd"/>
      <w:r w:rsidRPr="00EF79B2">
        <w:rPr>
          <w:rFonts w:ascii="Times New Roman" w:hAnsi="Times New Roman" w:cs="Times New Roman"/>
        </w:rPr>
        <w:t xml:space="preserve"> </w:t>
      </w:r>
      <w:proofErr w:type="spellStart"/>
      <w:r w:rsidRPr="00EF79B2">
        <w:rPr>
          <w:rFonts w:ascii="Times New Roman" w:hAnsi="Times New Roman" w:cs="Times New Roman"/>
        </w:rPr>
        <w:t>leiomymotozis</w:t>
      </w:r>
      <w:proofErr w:type="spellEnd"/>
      <w:r w:rsidRPr="00EF79B2">
        <w:rPr>
          <w:rFonts w:ascii="Times New Roman" w:hAnsi="Times New Roman" w:cs="Times New Roman"/>
        </w:rPr>
        <w:t xml:space="preserve"> vakası. Sürmen Usta S ve arkadaşları. Zeynep Kam il Tıp Bülteni (Yayınlanmak üzere kabul edilmiştir)</w:t>
      </w:r>
    </w:p>
    <w:p w14:paraId="6FAA1F96" w14:textId="77777777" w:rsidR="00A96126" w:rsidRPr="00EF79B2" w:rsidRDefault="00A96126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3458973C" w14:textId="77777777" w:rsidR="00B23482" w:rsidRDefault="00B23482" w:rsidP="00B23482">
      <w:pPr>
        <w:pStyle w:val="ListeParagraf"/>
        <w:spacing w:after="0" w:line="240" w:lineRule="auto"/>
        <w:ind w:left="12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7.6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6C8ABA9F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21264CCA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555CB1EE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6022DB6A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4485730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56459292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614C57A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25E8BC61" w14:textId="60DB1C18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  <w:r w:rsidR="00EF79B2">
        <w:rPr>
          <w:rFonts w:ascii="Times New Roman" w:hAnsi="Times New Roman" w:cs="Times New Roman"/>
          <w:b/>
        </w:rPr>
        <w:t>Türk Jinekoloji Derneği</w:t>
      </w:r>
    </w:p>
    <w:p w14:paraId="50D1A560" w14:textId="4D093671" w:rsidR="00FF489C" w:rsidRPr="001D62E7" w:rsidRDefault="00FF489C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Türk </w:t>
      </w:r>
      <w:proofErr w:type="spellStart"/>
      <w:r>
        <w:rPr>
          <w:rFonts w:ascii="Times New Roman" w:hAnsi="Times New Roman" w:cs="Times New Roman"/>
          <w:b/>
        </w:rPr>
        <w:t>Perinatoloji</w:t>
      </w:r>
      <w:proofErr w:type="spellEnd"/>
      <w:r>
        <w:rPr>
          <w:rFonts w:ascii="Times New Roman" w:hAnsi="Times New Roman" w:cs="Times New Roman"/>
          <w:b/>
        </w:rPr>
        <w:t xml:space="preserve"> Derneği</w:t>
      </w:r>
    </w:p>
    <w:p w14:paraId="6C8F8DA8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5A3A5D9E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C264C58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344B8C8F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9175" w:type="dxa"/>
        <w:tblLayout w:type="fixed"/>
        <w:tblLook w:val="04A0" w:firstRow="1" w:lastRow="0" w:firstColumn="1" w:lastColumn="0" w:noHBand="0" w:noVBand="1"/>
      </w:tblPr>
      <w:tblGrid>
        <w:gridCol w:w="1514"/>
        <w:gridCol w:w="1509"/>
        <w:gridCol w:w="1355"/>
        <w:gridCol w:w="120"/>
        <w:gridCol w:w="34"/>
        <w:gridCol w:w="15"/>
        <w:gridCol w:w="1326"/>
        <w:gridCol w:w="169"/>
        <w:gridCol w:w="113"/>
        <w:gridCol w:w="1233"/>
        <w:gridCol w:w="164"/>
        <w:gridCol w:w="5"/>
        <w:gridCol w:w="113"/>
        <w:gridCol w:w="1221"/>
        <w:gridCol w:w="171"/>
        <w:gridCol w:w="113"/>
      </w:tblGrid>
      <w:tr w:rsidR="003E7BAD" w:rsidRPr="001D62E7" w14:paraId="17B9D916" w14:textId="77777777" w:rsidTr="00E53400">
        <w:trPr>
          <w:gridAfter w:val="2"/>
          <w:wAfter w:w="282" w:type="dxa"/>
          <w:trHeight w:val="255"/>
        </w:trPr>
        <w:tc>
          <w:tcPr>
            <w:tcW w:w="1514" w:type="dxa"/>
            <w:vMerge w:val="restart"/>
          </w:tcPr>
          <w:p w14:paraId="515C137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54632A3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07" w:type="dxa"/>
            <w:vMerge w:val="restart"/>
          </w:tcPr>
          <w:p w14:paraId="7B589C4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356" w:type="dxa"/>
            <w:vMerge w:val="restart"/>
          </w:tcPr>
          <w:p w14:paraId="1171725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12" w:type="dxa"/>
            <w:gridSpan w:val="7"/>
          </w:tcPr>
          <w:p w14:paraId="483C665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4" w:type="dxa"/>
            <w:gridSpan w:val="4"/>
            <w:vMerge w:val="restart"/>
          </w:tcPr>
          <w:p w14:paraId="502E352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E53400" w:rsidRPr="001D62E7" w14:paraId="1026EA59" w14:textId="77777777" w:rsidTr="00E53400">
        <w:trPr>
          <w:gridAfter w:val="2"/>
          <w:wAfter w:w="282" w:type="dxa"/>
          <w:trHeight w:val="344"/>
        </w:trPr>
        <w:tc>
          <w:tcPr>
            <w:tcW w:w="1514" w:type="dxa"/>
            <w:vMerge/>
            <w:tcBorders>
              <w:bottom w:val="triple" w:sz="4" w:space="0" w:color="auto"/>
            </w:tcBorders>
          </w:tcPr>
          <w:p w14:paraId="4FC9D22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bottom w:val="triple" w:sz="4" w:space="0" w:color="auto"/>
            </w:tcBorders>
          </w:tcPr>
          <w:p w14:paraId="0C8FB54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bottom w:val="triple" w:sz="4" w:space="0" w:color="auto"/>
            </w:tcBorders>
          </w:tcPr>
          <w:p w14:paraId="002A247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4"/>
            <w:tcBorders>
              <w:bottom w:val="triple" w:sz="4" w:space="0" w:color="auto"/>
            </w:tcBorders>
          </w:tcPr>
          <w:p w14:paraId="6BC66BA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6" w:type="dxa"/>
            <w:gridSpan w:val="3"/>
            <w:tcBorders>
              <w:bottom w:val="triple" w:sz="4" w:space="0" w:color="auto"/>
            </w:tcBorders>
          </w:tcPr>
          <w:p w14:paraId="361CF83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4" w:type="dxa"/>
            <w:gridSpan w:val="4"/>
            <w:vMerge/>
            <w:tcBorders>
              <w:bottom w:val="triple" w:sz="4" w:space="0" w:color="auto"/>
            </w:tcBorders>
          </w:tcPr>
          <w:p w14:paraId="106BBC6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E53400" w:rsidRPr="001D62E7" w14:paraId="48930439" w14:textId="77777777" w:rsidTr="00E53400">
        <w:trPr>
          <w:trHeight w:val="252"/>
        </w:trPr>
        <w:tc>
          <w:tcPr>
            <w:tcW w:w="1514" w:type="dxa"/>
            <w:vMerge w:val="restart"/>
            <w:tcBorders>
              <w:top w:val="triple" w:sz="4" w:space="0" w:color="auto"/>
            </w:tcBorders>
          </w:tcPr>
          <w:p w14:paraId="3FF91DA4" w14:textId="0DC96147" w:rsidR="003E7BAD" w:rsidRPr="001D62E7" w:rsidRDefault="00353EC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507" w:type="dxa"/>
            <w:tcBorders>
              <w:top w:val="triple" w:sz="4" w:space="0" w:color="auto"/>
              <w:bottom w:val="single" w:sz="12" w:space="0" w:color="auto"/>
            </w:tcBorders>
          </w:tcPr>
          <w:p w14:paraId="52F2F717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476" w:type="dxa"/>
            <w:gridSpan w:val="2"/>
            <w:tcBorders>
              <w:top w:val="triple" w:sz="4" w:space="0" w:color="auto"/>
              <w:bottom w:val="single" w:sz="12" w:space="0" w:color="auto"/>
            </w:tcBorders>
          </w:tcPr>
          <w:p w14:paraId="4DFE1761" w14:textId="362B2AC7" w:rsidR="003E7BAD" w:rsidRPr="001D62E7" w:rsidRDefault="00FF489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Pozitif Psikoloji ve İletişim Becerileri</w:t>
            </w:r>
          </w:p>
        </w:tc>
        <w:tc>
          <w:tcPr>
            <w:tcW w:w="1658" w:type="dxa"/>
            <w:gridSpan w:val="5"/>
            <w:tcBorders>
              <w:top w:val="triple" w:sz="4" w:space="0" w:color="auto"/>
              <w:bottom w:val="single" w:sz="12" w:space="0" w:color="auto"/>
            </w:tcBorders>
          </w:tcPr>
          <w:p w14:paraId="27D3BEE7" w14:textId="3114E870" w:rsidR="003E7BAD" w:rsidRPr="001D62E7" w:rsidRDefault="00FF489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gridSpan w:val="4"/>
            <w:tcBorders>
              <w:top w:val="triple" w:sz="4" w:space="0" w:color="auto"/>
              <w:bottom w:val="single" w:sz="12" w:space="0" w:color="auto"/>
            </w:tcBorders>
          </w:tcPr>
          <w:p w14:paraId="014F758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tcBorders>
              <w:top w:val="triple" w:sz="4" w:space="0" w:color="auto"/>
              <w:bottom w:val="single" w:sz="12" w:space="0" w:color="auto"/>
            </w:tcBorders>
          </w:tcPr>
          <w:p w14:paraId="605C1B5F" w14:textId="6B892FE0" w:rsidR="003E7BAD" w:rsidRPr="001D62E7" w:rsidRDefault="00FF489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53400" w:rsidRPr="001D62E7" w14:paraId="1664E7BE" w14:textId="77777777" w:rsidTr="00E53400">
        <w:trPr>
          <w:gridAfter w:val="1"/>
          <w:wAfter w:w="113" w:type="dxa"/>
          <w:trHeight w:val="234"/>
        </w:trPr>
        <w:tc>
          <w:tcPr>
            <w:tcW w:w="1514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B15D58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AE49B5" w14:textId="58D2D11A" w:rsidR="003E7BAD" w:rsidRPr="001D62E7" w:rsidRDefault="00FF489C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2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4E632A" w14:textId="2BB3E008" w:rsidR="003E7BAD" w:rsidRPr="001D62E7" w:rsidRDefault="00FF489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Cerrahi </w:t>
            </w:r>
            <w:r w:rsidR="00E53400">
              <w:rPr>
                <w:rFonts w:ascii="Times New Roman" w:hAnsi="Times New Roman" w:cs="Times New Roman"/>
              </w:rPr>
              <w:t xml:space="preserve">Hastalıklar </w:t>
            </w:r>
            <w:r>
              <w:rPr>
                <w:rFonts w:ascii="Times New Roman" w:hAnsi="Times New Roman" w:cs="Times New Roman"/>
              </w:rPr>
              <w:t>Bilgi</w:t>
            </w:r>
            <w:r w:rsidR="00E53400">
              <w:rPr>
                <w:rFonts w:ascii="Times New Roman" w:hAnsi="Times New Roman" w:cs="Times New Roman"/>
              </w:rPr>
              <w:t>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3400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3F4E39" w14:textId="2EA651EC" w:rsidR="003E7BAD" w:rsidRPr="001D62E7" w:rsidRDefault="00E5340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A8C63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C9CA5B" w14:textId="7BD1DCFA" w:rsidR="003E7BAD" w:rsidRPr="001D62E7" w:rsidRDefault="00E5340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53400" w:rsidRPr="001D62E7" w14:paraId="33392546" w14:textId="77777777" w:rsidTr="00E53400">
        <w:trPr>
          <w:gridAfter w:val="1"/>
          <w:wAfter w:w="113" w:type="dxa"/>
          <w:trHeight w:val="237"/>
        </w:trPr>
        <w:tc>
          <w:tcPr>
            <w:tcW w:w="1514" w:type="dxa"/>
            <w:vMerge w:val="restart"/>
            <w:tcBorders>
              <w:top w:val="single" w:sz="12" w:space="0" w:color="auto"/>
            </w:tcBorders>
          </w:tcPr>
          <w:p w14:paraId="381B1FF8" w14:textId="2683C197" w:rsidR="003E7BAD" w:rsidRPr="001D62E7" w:rsidRDefault="00E5340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</w:tcBorders>
          </w:tcPr>
          <w:p w14:paraId="03A62C90" w14:textId="5A3C826F" w:rsidR="003E7BAD" w:rsidRPr="001D62E7" w:rsidRDefault="00E53400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ilkbahar</w:t>
            </w:r>
          </w:p>
        </w:tc>
        <w:tc>
          <w:tcPr>
            <w:tcW w:w="15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083E05" w14:textId="33BFC485" w:rsidR="003E7BAD" w:rsidRPr="001D62E7" w:rsidRDefault="00E5340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Cerrahi Hastalıklar Bilgisi-2 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C401803" w14:textId="5EE2F662" w:rsidR="003E7BAD" w:rsidRPr="001D62E7" w:rsidRDefault="00E5340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71E60EE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1D63EEF" w14:textId="28E036B3" w:rsidR="003E7BAD" w:rsidRPr="001D62E7" w:rsidRDefault="00E5340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53400" w:rsidRPr="001D62E7" w14:paraId="3156F50A" w14:textId="77777777" w:rsidTr="00E53400">
        <w:trPr>
          <w:gridAfter w:val="1"/>
          <w:wAfter w:w="113" w:type="dxa"/>
          <w:trHeight w:val="213"/>
        </w:trPr>
        <w:tc>
          <w:tcPr>
            <w:tcW w:w="1514" w:type="dxa"/>
            <w:vMerge/>
            <w:tcBorders>
              <w:right w:val="single" w:sz="8" w:space="0" w:color="auto"/>
            </w:tcBorders>
          </w:tcPr>
          <w:p w14:paraId="3257CF1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064F8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2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E601A" w14:textId="419CCA41" w:rsidR="003E7BAD" w:rsidRPr="001D62E7" w:rsidRDefault="00E5340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Sterilizasyon İlkeleri 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98F66" w14:textId="37080524" w:rsidR="003E7BAD" w:rsidRPr="001D62E7" w:rsidRDefault="00E5340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F209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2D15E" w14:textId="02B693E6" w:rsidR="003E7BAD" w:rsidRPr="001D62E7" w:rsidRDefault="00E5340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53400" w14:paraId="79273115" w14:textId="77777777" w:rsidTr="00E53400">
        <w:trPr>
          <w:gridAfter w:val="1"/>
          <w:wAfter w:w="113" w:type="dxa"/>
        </w:trPr>
        <w:tc>
          <w:tcPr>
            <w:tcW w:w="1510" w:type="dxa"/>
          </w:tcPr>
          <w:p w14:paraId="50ECA496" w14:textId="77777777" w:rsidR="00E53400" w:rsidRDefault="00E53400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</w:tcPr>
          <w:p w14:paraId="217300E9" w14:textId="34354DD7" w:rsidR="00E53400" w:rsidRDefault="00E53400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ilkbahar</w:t>
            </w:r>
          </w:p>
        </w:tc>
        <w:tc>
          <w:tcPr>
            <w:tcW w:w="1510" w:type="dxa"/>
            <w:gridSpan w:val="3"/>
          </w:tcPr>
          <w:p w14:paraId="53F6AC22" w14:textId="2340617F" w:rsidR="00E53400" w:rsidRPr="00E53400" w:rsidRDefault="00E5340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Ameliyathane Uygulamaları </w:t>
            </w:r>
          </w:p>
        </w:tc>
        <w:tc>
          <w:tcPr>
            <w:tcW w:w="1510" w:type="dxa"/>
            <w:gridSpan w:val="3"/>
          </w:tcPr>
          <w:p w14:paraId="393664C0" w14:textId="77E8FF34" w:rsidR="00E53400" w:rsidRDefault="00E53400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1" w:type="dxa"/>
            <w:gridSpan w:val="3"/>
          </w:tcPr>
          <w:p w14:paraId="76C3EFC4" w14:textId="40936554" w:rsidR="00E53400" w:rsidRDefault="00E53400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1" w:type="dxa"/>
            <w:gridSpan w:val="4"/>
          </w:tcPr>
          <w:p w14:paraId="55D2201F" w14:textId="179D1041" w:rsidR="00E53400" w:rsidRDefault="00E53400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14:paraId="15B7DFF8" w14:textId="77777777" w:rsidR="00E53400" w:rsidRDefault="00E53400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13A434F8" w14:textId="77777777" w:rsidR="00E53400" w:rsidRDefault="00E53400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56FCBD16" w14:textId="77777777" w:rsidR="00E53400" w:rsidRDefault="00E53400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3F7E30A7" w14:textId="77777777" w:rsidR="00E53400" w:rsidRDefault="00E53400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674803B2" w14:textId="77777777" w:rsidR="00E53400" w:rsidRDefault="00E53400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565D614F" w14:textId="77777777" w:rsidR="00E53400" w:rsidRDefault="00E53400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3D248D6D" w14:textId="77777777" w:rsidR="00E53400" w:rsidRDefault="00E53400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77D14123" w14:textId="77777777" w:rsidR="00E53400" w:rsidRDefault="00E53400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70035E11" w14:textId="3E52569B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1D7F"/>
    <w:multiLevelType w:val="hybridMultilevel"/>
    <w:tmpl w:val="B5D42AB6"/>
    <w:lvl w:ilvl="0" w:tplc="C1E4F5A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0F240C2"/>
    <w:multiLevelType w:val="hybridMultilevel"/>
    <w:tmpl w:val="06F67926"/>
    <w:lvl w:ilvl="0" w:tplc="A3A0D98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16012E"/>
    <w:rsid w:val="001637BB"/>
    <w:rsid w:val="001D62E7"/>
    <w:rsid w:val="0022289C"/>
    <w:rsid w:val="00353ECE"/>
    <w:rsid w:val="003E7BAD"/>
    <w:rsid w:val="00450C78"/>
    <w:rsid w:val="00551357"/>
    <w:rsid w:val="005D5347"/>
    <w:rsid w:val="007B2961"/>
    <w:rsid w:val="007C4BA5"/>
    <w:rsid w:val="008029A5"/>
    <w:rsid w:val="00827F5E"/>
    <w:rsid w:val="00882922"/>
    <w:rsid w:val="009C3BC6"/>
    <w:rsid w:val="00A251F8"/>
    <w:rsid w:val="00A27491"/>
    <w:rsid w:val="00A453C4"/>
    <w:rsid w:val="00A96126"/>
    <w:rsid w:val="00B23482"/>
    <w:rsid w:val="00B3706C"/>
    <w:rsid w:val="00C164E9"/>
    <w:rsid w:val="00CA122D"/>
    <w:rsid w:val="00CA5642"/>
    <w:rsid w:val="00D37564"/>
    <w:rsid w:val="00DF49DF"/>
    <w:rsid w:val="00E53400"/>
    <w:rsid w:val="00EA6595"/>
    <w:rsid w:val="00EF79B2"/>
    <w:rsid w:val="00F26917"/>
    <w:rsid w:val="00F4412D"/>
    <w:rsid w:val="00F75F3A"/>
    <w:rsid w:val="00FF05A5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0C4A"/>
  <w15:docId w15:val="{F45164B7-382C-4CB7-AB8B-D64B443F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96126"/>
    <w:rPr>
      <w:strike w:val="0"/>
      <w:dstrike w:val="0"/>
      <w:color w:val="0071BC"/>
      <w:u w:val="none"/>
      <w:effect w:val="none"/>
      <w:shd w:val="clear" w:color="auto" w:fill="auto"/>
    </w:rPr>
  </w:style>
  <w:style w:type="character" w:customStyle="1" w:styleId="authors-list-item2">
    <w:name w:val="authors-list-item2"/>
    <w:basedOn w:val="VarsaylanParagrafYazTipi"/>
    <w:rsid w:val="00A96126"/>
  </w:style>
  <w:style w:type="character" w:customStyle="1" w:styleId="author-sup-separator">
    <w:name w:val="author-sup-separator"/>
    <w:basedOn w:val="VarsaylanParagrafYazTipi"/>
    <w:rsid w:val="00A96126"/>
  </w:style>
  <w:style w:type="character" w:customStyle="1" w:styleId="comma">
    <w:name w:val="comma"/>
    <w:basedOn w:val="VarsaylanParagrafYazTipi"/>
    <w:rsid w:val="00A96126"/>
  </w:style>
  <w:style w:type="paragraph" w:styleId="ListeParagraf">
    <w:name w:val="List Paragraph"/>
    <w:basedOn w:val="Normal"/>
    <w:uiPriority w:val="34"/>
    <w:qFormat/>
    <w:rsid w:val="00A9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Surmen+S&amp;cauthor_id=152918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?term=Koksal+IT&amp;cauthor_id=152918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?term=Bivalacqua+TJ&amp;cauthor_id=152918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med.ncbi.nlm.nih.gov/?term=Usta+MF&amp;cauthor_id=152918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Hellstrom+WJ&amp;cauthor_id=1529188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Sibel SÜRMEN USTA</cp:lastModifiedBy>
  <cp:revision>2</cp:revision>
  <dcterms:created xsi:type="dcterms:W3CDTF">2021-03-30T08:34:00Z</dcterms:created>
  <dcterms:modified xsi:type="dcterms:W3CDTF">2021-03-30T08:34:00Z</dcterms:modified>
</cp:coreProperties>
</file>