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9773A2" w:rsidP="009773A2">
      <w:pPr>
        <w:spacing w:after="0" w:line="240" w:lineRule="auto"/>
        <w:rPr>
          <w:rFonts w:ascii="Times New Roman" w:hAnsi="Times New Roman" w:cs="Times New Roman"/>
          <w:b/>
        </w:rPr>
      </w:pPr>
      <w:r>
        <w:rPr>
          <w:rFonts w:ascii="Times New Roman" w:hAnsi="Times New Roman" w:cs="Times New Roman"/>
          <w:b/>
        </w:rPr>
        <w:t xml:space="preserve">                                                                 </w:t>
      </w:r>
      <w:r w:rsidR="00003BD3" w:rsidRPr="001D62E7">
        <w:rPr>
          <w:rFonts w:ascii="Times New Roman" w:hAnsi="Times New Roman" w:cs="Times New Roman"/>
          <w:b/>
        </w:rPr>
        <w:t xml:space="preserve">ÖZGEÇMİŞ </w:t>
      </w:r>
    </w:p>
    <w:p w:rsidR="00003BD3" w:rsidRPr="001D62E7" w:rsidRDefault="00003BD3" w:rsidP="001D62E7">
      <w:pPr>
        <w:spacing w:after="0" w:line="240" w:lineRule="auto"/>
        <w:jc w:val="center"/>
        <w:rPr>
          <w:rFonts w:ascii="Times New Roman" w:hAnsi="Times New Roman" w:cs="Times New Roman"/>
          <w:b/>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1. </w:t>
      </w:r>
      <w:r w:rsidRPr="001D62E7">
        <w:rPr>
          <w:rFonts w:ascii="Times New Roman" w:hAnsi="Times New Roman" w:cs="Times New Roman"/>
          <w:b/>
        </w:rPr>
        <w:tab/>
        <w:t>Adı Soyadı</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9773A2">
        <w:rPr>
          <w:rFonts w:ascii="Times New Roman" w:hAnsi="Times New Roman" w:cs="Times New Roman"/>
          <w:b/>
        </w:rPr>
        <w:t>Sinem ALTURJMAN</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2. </w:t>
      </w:r>
      <w:r w:rsidRPr="001D62E7">
        <w:rPr>
          <w:rFonts w:ascii="Times New Roman" w:hAnsi="Times New Roman" w:cs="Times New Roman"/>
          <w:b/>
        </w:rPr>
        <w:tab/>
        <w:t>Doğum Tarihi</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9773A2">
        <w:rPr>
          <w:rFonts w:ascii="Times New Roman" w:hAnsi="Times New Roman" w:cs="Times New Roman"/>
          <w:b/>
        </w:rPr>
        <w:t>01.01.1992</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3. </w:t>
      </w:r>
      <w:r w:rsidRPr="001D62E7">
        <w:rPr>
          <w:rFonts w:ascii="Times New Roman" w:hAnsi="Times New Roman" w:cs="Times New Roman"/>
          <w:b/>
        </w:rPr>
        <w:tab/>
        <w:t>Unvanı</w:t>
      </w:r>
      <w:r w:rsidR="001D62E7">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EC2669">
        <w:rPr>
          <w:rFonts w:ascii="Times New Roman" w:hAnsi="Times New Roman" w:cs="Times New Roman"/>
          <w:b/>
        </w:rPr>
        <w:t>Öğretim Görevlisi</w:t>
      </w:r>
    </w:p>
    <w:p w:rsidR="00003BD3" w:rsidRDefault="00CA5642" w:rsidP="001D62E7">
      <w:pPr>
        <w:spacing w:after="0" w:line="24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003BD3" w:rsidRPr="001D62E7">
        <w:rPr>
          <w:rFonts w:ascii="Times New Roman" w:hAnsi="Times New Roman" w:cs="Times New Roman"/>
          <w:b/>
        </w:rPr>
        <w:t>Öğrenim Durumu</w:t>
      </w:r>
      <w:r w:rsidR="001D62E7">
        <w:rPr>
          <w:rFonts w:ascii="Times New Roman" w:hAnsi="Times New Roman" w:cs="Times New Roman"/>
          <w:b/>
        </w:rPr>
        <w:tab/>
      </w:r>
      <w:r w:rsidR="00003BD3" w:rsidRPr="001D62E7">
        <w:rPr>
          <w:rFonts w:ascii="Times New Roman" w:hAnsi="Times New Roman" w:cs="Times New Roman"/>
          <w:b/>
        </w:rPr>
        <w:t xml:space="preserve">: </w:t>
      </w:r>
      <w:r w:rsidR="009773A2">
        <w:rPr>
          <w:rFonts w:ascii="Times New Roman" w:hAnsi="Times New Roman" w:cs="Times New Roman"/>
          <w:b/>
        </w:rPr>
        <w:t>Lisans</w:t>
      </w:r>
    </w:p>
    <w:p w:rsidR="00CA5642" w:rsidRPr="001D62E7" w:rsidRDefault="00CA5642" w:rsidP="001D62E7">
      <w:pPr>
        <w:spacing w:after="0" w:line="24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Çalıştığı Kurum</w:t>
      </w:r>
      <w:r>
        <w:rPr>
          <w:rFonts w:ascii="Times New Roman" w:hAnsi="Times New Roman" w:cs="Times New Roman"/>
          <w:b/>
        </w:rPr>
        <w:tab/>
        <w:t>:</w:t>
      </w:r>
      <w:r w:rsidR="00965A95">
        <w:rPr>
          <w:rFonts w:ascii="Times New Roman" w:hAnsi="Times New Roman" w:cs="Times New Roman"/>
          <w:b/>
        </w:rPr>
        <w:t>Antalya Bilim Üniversitesi</w:t>
      </w:r>
      <w:bookmarkStart w:id="0" w:name="_GoBack"/>
      <w:bookmarkEnd w:id="0"/>
    </w:p>
    <w:p w:rsidR="00003BD3" w:rsidRPr="001D62E7" w:rsidRDefault="00003BD3" w:rsidP="001D62E7">
      <w:pPr>
        <w:spacing w:after="0" w:line="240" w:lineRule="auto"/>
        <w:rPr>
          <w:rFonts w:ascii="Times New Roman" w:hAnsi="Times New Roman" w:cs="Times New Roman"/>
          <w:b/>
        </w:rPr>
      </w:pPr>
    </w:p>
    <w:tbl>
      <w:tblPr>
        <w:tblStyle w:val="TableGrid"/>
        <w:tblW w:w="10349" w:type="dxa"/>
        <w:tblInd w:w="-318" w:type="dxa"/>
        <w:tblLook w:val="04A0" w:firstRow="1" w:lastRow="0" w:firstColumn="1" w:lastColumn="0" w:noHBand="0" w:noVBand="1"/>
      </w:tblPr>
      <w:tblGrid>
        <w:gridCol w:w="1419"/>
        <w:gridCol w:w="3543"/>
        <w:gridCol w:w="4395"/>
        <w:gridCol w:w="992"/>
      </w:tblGrid>
      <w:tr w:rsidR="00003BD3" w:rsidRPr="001D62E7" w:rsidTr="00003BD3">
        <w:trPr>
          <w:trHeight w:val="986"/>
        </w:trPr>
        <w:tc>
          <w:tcPr>
            <w:tcW w:w="1419"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Derece</w:t>
            </w:r>
          </w:p>
        </w:tc>
        <w:tc>
          <w:tcPr>
            <w:tcW w:w="3543"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Alan</w:t>
            </w:r>
          </w:p>
        </w:tc>
        <w:tc>
          <w:tcPr>
            <w:tcW w:w="4395"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Üniversite</w:t>
            </w:r>
          </w:p>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p>
        </w:tc>
        <w:tc>
          <w:tcPr>
            <w:tcW w:w="992"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Yıl</w:t>
            </w:r>
          </w:p>
        </w:tc>
      </w:tr>
      <w:tr w:rsidR="00003BD3" w:rsidRPr="001D62E7" w:rsidTr="00003BD3">
        <w:trPr>
          <w:trHeight w:val="153"/>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 xml:space="preserve">Lisans </w:t>
            </w:r>
          </w:p>
        </w:tc>
        <w:tc>
          <w:tcPr>
            <w:tcW w:w="3543" w:type="dxa"/>
          </w:tcPr>
          <w:p w:rsidR="00003BD3" w:rsidRPr="001D62E7" w:rsidRDefault="009773A2" w:rsidP="001D62E7">
            <w:pPr>
              <w:rPr>
                <w:rFonts w:ascii="Times New Roman" w:hAnsi="Times New Roman" w:cs="Times New Roman"/>
              </w:rPr>
            </w:pPr>
            <w:r>
              <w:rPr>
                <w:rFonts w:ascii="Times New Roman" w:hAnsi="Times New Roman" w:cs="Times New Roman"/>
              </w:rPr>
              <w:t>Matematik</w:t>
            </w:r>
          </w:p>
        </w:tc>
        <w:tc>
          <w:tcPr>
            <w:tcW w:w="4395" w:type="dxa"/>
          </w:tcPr>
          <w:p w:rsidR="00003BD3" w:rsidRPr="001D62E7" w:rsidRDefault="009773A2" w:rsidP="001D62E7">
            <w:pPr>
              <w:rPr>
                <w:rFonts w:ascii="Times New Roman" w:hAnsi="Times New Roman" w:cs="Times New Roman"/>
              </w:rPr>
            </w:pPr>
            <w:r>
              <w:rPr>
                <w:rFonts w:ascii="Times New Roman" w:hAnsi="Times New Roman" w:cs="Times New Roman"/>
              </w:rPr>
              <w:t>Akdeniz Üniversitesi</w:t>
            </w:r>
          </w:p>
        </w:tc>
        <w:tc>
          <w:tcPr>
            <w:tcW w:w="992" w:type="dxa"/>
          </w:tcPr>
          <w:p w:rsidR="00003BD3" w:rsidRPr="001D62E7" w:rsidRDefault="009773A2" w:rsidP="001D62E7">
            <w:pPr>
              <w:rPr>
                <w:rFonts w:ascii="Times New Roman" w:hAnsi="Times New Roman" w:cs="Times New Roman"/>
              </w:rPr>
            </w:pPr>
            <w:r>
              <w:rPr>
                <w:rFonts w:ascii="Times New Roman" w:hAnsi="Times New Roman" w:cs="Times New Roman"/>
              </w:rPr>
              <w:t>2014</w:t>
            </w:r>
          </w:p>
        </w:tc>
      </w:tr>
      <w:tr w:rsidR="00003BD3" w:rsidRPr="001D62E7" w:rsidTr="00003BD3">
        <w:trPr>
          <w:trHeight w:val="298"/>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Y. Lisans</w:t>
            </w:r>
          </w:p>
        </w:tc>
        <w:tc>
          <w:tcPr>
            <w:tcW w:w="3543" w:type="dxa"/>
          </w:tcPr>
          <w:p w:rsidR="00003BD3" w:rsidRPr="001D62E7" w:rsidRDefault="00003BD3" w:rsidP="001D62E7">
            <w:pPr>
              <w:rPr>
                <w:rFonts w:ascii="Times New Roman" w:hAnsi="Times New Roman" w:cs="Times New Roman"/>
              </w:rPr>
            </w:pPr>
          </w:p>
        </w:tc>
        <w:tc>
          <w:tcPr>
            <w:tcW w:w="4395" w:type="dxa"/>
          </w:tcPr>
          <w:p w:rsidR="00003BD3" w:rsidRPr="001D62E7" w:rsidRDefault="00003BD3" w:rsidP="001D62E7">
            <w:pPr>
              <w:rPr>
                <w:rFonts w:ascii="Times New Roman" w:hAnsi="Times New Roman" w:cs="Times New Roman"/>
              </w:rPr>
            </w:pPr>
          </w:p>
        </w:tc>
        <w:tc>
          <w:tcPr>
            <w:tcW w:w="992" w:type="dxa"/>
          </w:tcPr>
          <w:p w:rsidR="00003BD3" w:rsidRPr="001D62E7" w:rsidRDefault="00003BD3" w:rsidP="001D62E7">
            <w:pPr>
              <w:rPr>
                <w:rFonts w:ascii="Times New Roman" w:hAnsi="Times New Roman" w:cs="Times New Roman"/>
              </w:rPr>
            </w:pPr>
          </w:p>
        </w:tc>
      </w:tr>
      <w:tr w:rsidR="00003BD3" w:rsidRPr="001D62E7" w:rsidTr="00003BD3">
        <w:trPr>
          <w:trHeight w:val="161"/>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 xml:space="preserve">Doktora </w:t>
            </w:r>
          </w:p>
        </w:tc>
        <w:tc>
          <w:tcPr>
            <w:tcW w:w="3543" w:type="dxa"/>
          </w:tcPr>
          <w:p w:rsidR="00003BD3" w:rsidRPr="001D62E7" w:rsidRDefault="00003BD3" w:rsidP="001D62E7">
            <w:pPr>
              <w:rPr>
                <w:rFonts w:ascii="Times New Roman" w:hAnsi="Times New Roman" w:cs="Times New Roman"/>
              </w:rPr>
            </w:pPr>
          </w:p>
        </w:tc>
        <w:tc>
          <w:tcPr>
            <w:tcW w:w="4395" w:type="dxa"/>
          </w:tcPr>
          <w:p w:rsidR="00003BD3" w:rsidRPr="001D62E7" w:rsidRDefault="00003BD3" w:rsidP="001D62E7">
            <w:pPr>
              <w:rPr>
                <w:rFonts w:ascii="Times New Roman" w:hAnsi="Times New Roman" w:cs="Times New Roman"/>
              </w:rPr>
            </w:pPr>
          </w:p>
        </w:tc>
        <w:tc>
          <w:tcPr>
            <w:tcW w:w="992" w:type="dxa"/>
          </w:tcPr>
          <w:p w:rsidR="00003BD3" w:rsidRPr="001D62E7" w:rsidRDefault="00003BD3" w:rsidP="001D62E7">
            <w:pPr>
              <w:rPr>
                <w:rFonts w:ascii="Times New Roman" w:hAnsi="Times New Roman" w:cs="Times New Roman"/>
              </w:rPr>
            </w:pPr>
          </w:p>
        </w:tc>
      </w:tr>
    </w:tbl>
    <w:p w:rsidR="00003BD3" w:rsidRPr="001D62E7" w:rsidRDefault="00003BD3" w:rsidP="001D62E7">
      <w:pPr>
        <w:spacing w:after="0" w:line="240" w:lineRule="auto"/>
        <w:rPr>
          <w:rFonts w:ascii="Times New Roman" w:hAnsi="Times New Roman" w:cs="Times New Roman"/>
        </w:rPr>
      </w:pPr>
    </w:p>
    <w:p w:rsidR="00003BD3" w:rsidRPr="001D62E7" w:rsidRDefault="001D62E7" w:rsidP="001D62E7">
      <w:pPr>
        <w:spacing w:after="0" w:line="240" w:lineRule="auto"/>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Akademik Unvanlar</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Yardımcı Doçentlik Tarihi</w:t>
      </w:r>
      <w:r w:rsidR="001D62E7">
        <w:rPr>
          <w:rFonts w:ascii="Times New Roman" w:hAnsi="Times New Roman" w:cs="Times New Roman"/>
        </w:rPr>
        <w:tab/>
      </w:r>
      <w:r w:rsidRPr="001D62E7">
        <w:rPr>
          <w:rFonts w:ascii="Times New Roman" w:hAnsi="Times New Roman" w:cs="Times New Roman"/>
        </w:rPr>
        <w:t xml:space="preserve"> : </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 xml:space="preserve">Doçentlik Tarihi </w:t>
      </w:r>
      <w:r w:rsidR="001D62E7">
        <w:rPr>
          <w:rFonts w:ascii="Times New Roman" w:hAnsi="Times New Roman" w:cs="Times New Roman"/>
        </w:rPr>
        <w:tab/>
      </w:r>
      <w:r w:rsidR="001D62E7">
        <w:rPr>
          <w:rFonts w:ascii="Times New Roman" w:hAnsi="Times New Roman" w:cs="Times New Roman"/>
        </w:rPr>
        <w:tab/>
        <w:t xml:space="preserve"> </w:t>
      </w:r>
      <w:r w:rsidRPr="001D62E7">
        <w:rPr>
          <w:rFonts w:ascii="Times New Roman" w:hAnsi="Times New Roman" w:cs="Times New Roman"/>
        </w:rPr>
        <w:t>:</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Profesörlük Tarihi</w:t>
      </w:r>
      <w:r w:rsidR="001D62E7">
        <w:rPr>
          <w:rFonts w:ascii="Times New Roman" w:hAnsi="Times New Roman" w:cs="Times New Roman"/>
        </w:rPr>
        <w:tab/>
      </w:r>
      <w:r w:rsidR="001D62E7">
        <w:rPr>
          <w:rFonts w:ascii="Times New Roman" w:hAnsi="Times New Roman" w:cs="Times New Roman"/>
        </w:rPr>
        <w:tab/>
      </w:r>
      <w:r w:rsidRPr="001D62E7">
        <w:rPr>
          <w:rFonts w:ascii="Times New Roman" w:hAnsi="Times New Roman" w:cs="Times New Roman"/>
        </w:rPr>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6. </w:t>
      </w:r>
      <w:r w:rsidRPr="001D62E7">
        <w:rPr>
          <w:rFonts w:ascii="Times New Roman" w:hAnsi="Times New Roman" w:cs="Times New Roman"/>
          <w:b/>
        </w:rPr>
        <w:tab/>
        <w:t xml:space="preserve">Yönetilen Yüksek Lisans ve Doktora Tezleri </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6.1</w:t>
      </w:r>
      <w:r w:rsidRPr="001D62E7">
        <w:rPr>
          <w:rFonts w:ascii="Times New Roman" w:hAnsi="Times New Roman" w:cs="Times New Roman"/>
        </w:rPr>
        <w:t xml:space="preserve">. Yüksek Lisans Tezleri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6.2. </w:t>
      </w:r>
      <w:r w:rsidRPr="001D62E7">
        <w:rPr>
          <w:rFonts w:ascii="Times New Roman" w:hAnsi="Times New Roman" w:cs="Times New Roman"/>
        </w:rPr>
        <w:t>Doktora Tezleri</w:t>
      </w:r>
      <w:r w:rsidRPr="001D62E7">
        <w:rPr>
          <w:rFonts w:ascii="Times New Roman" w:hAnsi="Times New Roman" w:cs="Times New Roman"/>
          <w:b/>
        </w:rPr>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7. </w:t>
      </w:r>
      <w:r w:rsidRPr="001D62E7">
        <w:rPr>
          <w:rFonts w:ascii="Times New Roman" w:hAnsi="Times New Roman" w:cs="Times New Roman"/>
          <w:b/>
        </w:rPr>
        <w:tab/>
        <w:t xml:space="preserve">Yayınlar </w:t>
      </w:r>
    </w:p>
    <w:p w:rsidR="001D62E7" w:rsidRDefault="00003BD3" w:rsidP="00CA5642">
      <w:pPr>
        <w:spacing w:after="0" w:line="240" w:lineRule="auto"/>
        <w:ind w:left="708" w:firstLine="708"/>
        <w:rPr>
          <w:rFonts w:ascii="Times New Roman" w:hAnsi="Times New Roman" w:cs="Times New Roman"/>
          <w:sz w:val="18"/>
          <w:szCs w:val="18"/>
        </w:rPr>
      </w:pPr>
      <w:r w:rsidRPr="001D62E7">
        <w:rPr>
          <w:rFonts w:ascii="Times New Roman" w:hAnsi="Times New Roman" w:cs="Times New Roman"/>
          <w:b/>
        </w:rPr>
        <w:t xml:space="preserve">7.1. </w:t>
      </w:r>
      <w:r w:rsidRPr="001D62E7">
        <w:rPr>
          <w:rFonts w:ascii="Times New Roman" w:hAnsi="Times New Roman" w:cs="Times New Roman"/>
        </w:rPr>
        <w:t>Uluslararası hakemli dergile</w:t>
      </w:r>
      <w:r w:rsidR="00CA5642">
        <w:rPr>
          <w:rFonts w:ascii="Times New Roman" w:hAnsi="Times New Roman" w:cs="Times New Roman"/>
        </w:rPr>
        <w:t xml:space="preserve">rde yayınlanan </w:t>
      </w:r>
      <w:r w:rsidR="00CA5642" w:rsidRPr="00CA5642">
        <w:rPr>
          <w:rFonts w:ascii="Times New Roman" w:hAnsi="Times New Roman" w:cs="Times New Roman"/>
          <w:sz w:val="18"/>
          <w:szCs w:val="18"/>
        </w:rPr>
        <w:t xml:space="preserve">makaleler (SCI,SSCI,Arts and </w:t>
      </w:r>
      <w:r w:rsidR="001D62E7" w:rsidRPr="00CA5642">
        <w:rPr>
          <w:rFonts w:ascii="Times New Roman" w:hAnsi="Times New Roman" w:cs="Times New Roman"/>
          <w:sz w:val="18"/>
          <w:szCs w:val="18"/>
        </w:rPr>
        <w:t>Humanities)</w:t>
      </w:r>
    </w:p>
    <w:p w:rsidR="00C54265" w:rsidRDefault="00C54265" w:rsidP="00CA5642">
      <w:pPr>
        <w:spacing w:after="0" w:line="240" w:lineRule="auto"/>
        <w:ind w:left="708" w:firstLine="708"/>
        <w:rPr>
          <w:color w:val="000000"/>
        </w:rPr>
      </w:pPr>
    </w:p>
    <w:p w:rsidR="00C54265" w:rsidRPr="00C54265" w:rsidRDefault="00C54265" w:rsidP="00C54265">
      <w:pPr>
        <w:pStyle w:val="ListParagraph"/>
        <w:numPr>
          <w:ilvl w:val="2"/>
          <w:numId w:val="1"/>
        </w:numPr>
        <w:spacing w:after="0" w:line="240" w:lineRule="auto"/>
        <w:rPr>
          <w:color w:val="000000"/>
        </w:rPr>
      </w:pPr>
      <w:r w:rsidRPr="00C54265">
        <w:rPr>
          <w:color w:val="000000"/>
        </w:rPr>
        <w:t>F. Al-Turjman, and S. Alturjman, “Positioning in the Internet of Things Era: An Overview”, In Proc. of the IEEE International Conference on Engineering and Technology (ICET), Antalya, Turkey, 2017. (Accepted). }</w:t>
      </w:r>
    </w:p>
    <w:p w:rsidR="00C54265" w:rsidRPr="00C54265" w:rsidRDefault="00C54265" w:rsidP="00C54265">
      <w:pPr>
        <w:pStyle w:val="ListParagraph"/>
        <w:numPr>
          <w:ilvl w:val="2"/>
          <w:numId w:val="1"/>
        </w:numPr>
        <w:spacing w:after="0" w:line="240" w:lineRule="auto"/>
        <w:rPr>
          <w:color w:val="000000"/>
        </w:rPr>
      </w:pPr>
      <w:r w:rsidRPr="00C54265">
        <w:rPr>
          <w:color w:val="000000"/>
        </w:rPr>
        <w:t>F. Al-Turjman, A. Betin-Can, E. Ever, S. Alturjman, “Ubiquitous Cloud-based Monitoring via a Mobile App in Smartphones: An Overview”, IEEE International Conference on Smart Cloud, New York, USA, pp. 1-6, 2016. }</w:t>
      </w:r>
    </w:p>
    <w:p w:rsidR="00C54265" w:rsidRPr="00C54265" w:rsidRDefault="00C54265" w:rsidP="00C54265">
      <w:pPr>
        <w:pStyle w:val="ListParagraph"/>
        <w:numPr>
          <w:ilvl w:val="2"/>
          <w:numId w:val="1"/>
        </w:numPr>
        <w:spacing w:after="0" w:line="240" w:lineRule="auto"/>
        <w:rPr>
          <w:color w:val="000000"/>
        </w:rPr>
      </w:pPr>
      <w:r w:rsidRPr="00C54265">
        <w:rPr>
          <w:color w:val="000000"/>
        </w:rPr>
        <w:t xml:space="preserve">F. Al-Turjman and S. Alturjman, “On Wireless Sensor Networks for Plant Phenotyping”, In Proc. of the Inter. Conference on Computational &amp; Experimental Science &amp; Engineering (ICCESEN), Antalya, Turkey, 2015, pp. 110-114. } </w:t>
      </w:r>
    </w:p>
    <w:p w:rsidR="00C54265" w:rsidRPr="00C54265" w:rsidRDefault="00C54265" w:rsidP="00C54265">
      <w:pPr>
        <w:pStyle w:val="ListParagraph"/>
        <w:numPr>
          <w:ilvl w:val="2"/>
          <w:numId w:val="1"/>
        </w:numPr>
        <w:spacing w:after="0" w:line="240" w:lineRule="auto"/>
        <w:rPr>
          <w:color w:val="000000"/>
        </w:rPr>
      </w:pPr>
      <w:r w:rsidRPr="00C54265">
        <w:rPr>
          <w:color w:val="000000"/>
        </w:rPr>
        <w:t>Y. Simsek, F. Al-Turjman, S. Alturjman, and M. Gunay, “Bernoulli polynomials in the Future Internet and Optimization”, In Proc. of the Inter. Symposium on Mathematical Programing (ISMP), Pittsburgh, PA, USA, July, 2015.</w:t>
      </w:r>
    </w:p>
    <w:p w:rsidR="00C54265" w:rsidRPr="00CA5642" w:rsidRDefault="00C54265" w:rsidP="00CA5642">
      <w:pPr>
        <w:spacing w:after="0" w:line="240" w:lineRule="auto"/>
        <w:ind w:left="708" w:firstLine="708"/>
        <w:rPr>
          <w:rFonts w:ascii="Times New Roman" w:hAnsi="Times New Roman" w:cs="Times New Roman"/>
          <w:sz w:val="18"/>
          <w:szCs w:val="18"/>
        </w:rPr>
      </w:pPr>
    </w:p>
    <w:p w:rsidR="00003BD3"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7.2</w:t>
      </w:r>
      <w:r w:rsidRPr="001D62E7">
        <w:rPr>
          <w:rFonts w:ascii="Times New Roman" w:hAnsi="Times New Roman" w:cs="Times New Roman"/>
        </w:rPr>
        <w:t>. Uluslararası diğer hakemli dergilerde yayınlanan makaleler</w:t>
      </w:r>
    </w:p>
    <w:p w:rsidR="00D5355C" w:rsidRPr="00C54265" w:rsidRDefault="00D5355C" w:rsidP="00D5355C">
      <w:pPr>
        <w:pStyle w:val="ListParagraph"/>
        <w:numPr>
          <w:ilvl w:val="2"/>
          <w:numId w:val="1"/>
        </w:numPr>
        <w:spacing w:after="0" w:line="240" w:lineRule="auto"/>
        <w:rPr>
          <w:color w:val="000000"/>
        </w:rPr>
      </w:pPr>
      <w:r w:rsidRPr="00C54265">
        <w:rPr>
          <w:color w:val="000000"/>
        </w:rPr>
        <w:t>F. Al-Turjman, and S</w:t>
      </w:r>
      <w:r>
        <w:rPr>
          <w:color w:val="000000"/>
        </w:rPr>
        <w:t>. Alturjman, “Context-sensitive</w:t>
      </w:r>
      <w:r w:rsidRPr="00C54265">
        <w:rPr>
          <w:color w:val="000000"/>
        </w:rPr>
        <w:t xml:space="preserve"> Access in Industrial</w:t>
      </w:r>
      <w:r>
        <w:rPr>
          <w:color w:val="000000"/>
        </w:rPr>
        <w:t xml:space="preserve"> Internet of Things (IIoT)</w:t>
      </w:r>
      <w:r w:rsidRPr="00C54265">
        <w:rPr>
          <w:color w:val="000000"/>
        </w:rPr>
        <w:t xml:space="preserve"> Healthcare Applications”, IEEE Transactions on Industrial Informatics, 2017.</w:t>
      </w:r>
      <w:r>
        <w:rPr>
          <w:color w:val="000000"/>
        </w:rPr>
        <w:t xml:space="preserve"> DOI. 10,1109/TII.2018.2808190.</w:t>
      </w:r>
      <w:r w:rsidRPr="00C54265">
        <w:rPr>
          <w:color w:val="000000"/>
        </w:rPr>
        <w:t xml:space="preserve"> (</w:t>
      </w:r>
      <w:r>
        <w:rPr>
          <w:color w:val="000000"/>
        </w:rPr>
        <w:t>accepted</w:t>
      </w:r>
      <w:r w:rsidRPr="00C54265">
        <w:rPr>
          <w:color w:val="000000"/>
        </w:rPr>
        <w:t>).</w:t>
      </w:r>
    </w:p>
    <w:p w:rsidR="00D5355C" w:rsidRPr="001D62E7" w:rsidRDefault="00D5355C" w:rsidP="001D62E7">
      <w:pPr>
        <w:spacing w:after="0" w:line="240" w:lineRule="auto"/>
        <w:ind w:left="708" w:firstLine="708"/>
        <w:rPr>
          <w:rFonts w:ascii="Times New Roman" w:hAnsi="Times New Roman" w:cs="Times New Roman"/>
        </w:rPr>
      </w:pPr>
    </w:p>
    <w:p w:rsidR="001D62E7" w:rsidRPr="001D62E7" w:rsidRDefault="00003BD3" w:rsidP="00CA5642">
      <w:pPr>
        <w:spacing w:after="0" w:line="240" w:lineRule="auto"/>
        <w:ind w:left="708" w:firstLine="708"/>
        <w:rPr>
          <w:rFonts w:ascii="Times New Roman" w:hAnsi="Times New Roman" w:cs="Times New Roman"/>
        </w:rPr>
      </w:pPr>
      <w:r w:rsidRPr="001D62E7">
        <w:rPr>
          <w:rFonts w:ascii="Times New Roman" w:hAnsi="Times New Roman" w:cs="Times New Roman"/>
          <w:b/>
        </w:rPr>
        <w:t xml:space="preserve">7.3. </w:t>
      </w:r>
      <w:r w:rsidRPr="001D62E7">
        <w:rPr>
          <w:rFonts w:ascii="Times New Roman" w:hAnsi="Times New Roman" w:cs="Times New Roman"/>
        </w:rPr>
        <w:t>Uluslararası bilimsel toplantılarda sunulan ve bildiri kitabında</w:t>
      </w:r>
      <w:r w:rsidR="00CA5642">
        <w:rPr>
          <w:rFonts w:ascii="Times New Roman" w:hAnsi="Times New Roman" w:cs="Times New Roman"/>
          <w:b/>
        </w:rPr>
        <w:t xml:space="preserve"> </w:t>
      </w:r>
      <w:r w:rsidR="001D62E7" w:rsidRPr="001D62E7">
        <w:rPr>
          <w:rFonts w:ascii="Times New Roman" w:hAnsi="Times New Roman" w:cs="Times New Roman"/>
        </w:rPr>
        <w:t>basılan bildiriler</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7.4. </w:t>
      </w:r>
      <w:r w:rsidRPr="001D62E7">
        <w:rPr>
          <w:rFonts w:ascii="Times New Roman" w:hAnsi="Times New Roman" w:cs="Times New Roman"/>
        </w:rPr>
        <w:t>Yazılan uluslararası kitaplar veya kitaplarda bölümler</w:t>
      </w:r>
      <w:r w:rsidRPr="001D62E7">
        <w:rPr>
          <w:rFonts w:ascii="Times New Roman" w:hAnsi="Times New Roman" w:cs="Times New Roman"/>
          <w:b/>
        </w:rPr>
        <w:t xml:space="preserve"> </w:t>
      </w:r>
    </w:p>
    <w:p w:rsidR="00003BD3" w:rsidRPr="00D5355C" w:rsidRDefault="00003BD3" w:rsidP="001D62E7">
      <w:pPr>
        <w:spacing w:after="0" w:line="240" w:lineRule="auto"/>
        <w:ind w:left="708" w:firstLine="708"/>
        <w:rPr>
          <w:rFonts w:ascii="Times New Roman" w:hAnsi="Times New Roman" w:cs="Times New Roman"/>
          <w:b/>
        </w:rPr>
      </w:pPr>
      <w:r w:rsidRPr="00D5355C">
        <w:rPr>
          <w:rFonts w:ascii="Times New Roman" w:hAnsi="Times New Roman" w:cs="Times New Roman"/>
          <w:b/>
        </w:rPr>
        <w:t xml:space="preserve">7.5. </w:t>
      </w:r>
      <w:r w:rsidRPr="00D5355C">
        <w:rPr>
          <w:rFonts w:ascii="Times New Roman" w:hAnsi="Times New Roman" w:cs="Times New Roman"/>
        </w:rPr>
        <w:t>Ulusal hakemli dergilerde yayınlanan makaleler</w:t>
      </w:r>
      <w:r w:rsidRPr="00D5355C">
        <w:rPr>
          <w:rFonts w:ascii="Times New Roman" w:hAnsi="Times New Roman" w:cs="Times New Roman"/>
          <w:b/>
        </w:rPr>
        <w:t xml:space="preserve">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7.6. </w:t>
      </w:r>
      <w:r w:rsidRPr="001D62E7">
        <w:rPr>
          <w:rFonts w:ascii="Times New Roman" w:hAnsi="Times New Roman" w:cs="Times New Roman"/>
        </w:rPr>
        <w:t>Ulusal bilimsel toplantılarda sunulan ve bildiri kitabında basılan bildiriler</w:t>
      </w:r>
      <w:r w:rsidRPr="001D62E7">
        <w:rPr>
          <w:rFonts w:ascii="Times New Roman" w:hAnsi="Times New Roman" w:cs="Times New Roman"/>
          <w:b/>
        </w:rPr>
        <w:t xml:space="preserve">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7.7. </w:t>
      </w:r>
      <w:r w:rsidRPr="001D62E7">
        <w:rPr>
          <w:rFonts w:ascii="Times New Roman" w:hAnsi="Times New Roman" w:cs="Times New Roman"/>
        </w:rPr>
        <w:t>Diğer yayınlar</w:t>
      </w:r>
      <w:r w:rsidRPr="001D62E7">
        <w:rPr>
          <w:rFonts w:ascii="Times New Roman" w:hAnsi="Times New Roman" w:cs="Times New Roman"/>
          <w:b/>
        </w:rPr>
        <w:t xml:space="preserve"> </w:t>
      </w:r>
    </w:p>
    <w:p w:rsidR="00531B19" w:rsidRDefault="00531B19" w:rsidP="00CA5642">
      <w:pPr>
        <w:spacing w:after="0" w:line="240" w:lineRule="auto"/>
        <w:rPr>
          <w:rFonts w:ascii="Times New Roman" w:hAnsi="Times New Roman" w:cs="Times New Roman"/>
          <w:b/>
        </w:rPr>
      </w:pPr>
    </w:p>
    <w:p w:rsidR="00531B19" w:rsidRDefault="00531B19" w:rsidP="00CA5642">
      <w:pPr>
        <w:spacing w:after="0" w:line="240" w:lineRule="auto"/>
        <w:rPr>
          <w:rFonts w:ascii="Times New Roman" w:hAnsi="Times New Roman" w:cs="Times New Roman"/>
          <w:b/>
        </w:rPr>
      </w:pPr>
    </w:p>
    <w:p w:rsidR="00531B19" w:rsidRDefault="00531B19" w:rsidP="00CA5642">
      <w:pPr>
        <w:spacing w:after="0" w:line="240" w:lineRule="auto"/>
        <w:rPr>
          <w:rFonts w:ascii="Times New Roman" w:hAnsi="Times New Roman" w:cs="Times New Roman"/>
          <w:b/>
        </w:rPr>
      </w:pPr>
    </w:p>
    <w:p w:rsidR="00531B19" w:rsidRDefault="00531B19" w:rsidP="00CA5642">
      <w:pPr>
        <w:spacing w:after="0" w:line="240" w:lineRule="auto"/>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8.</w:t>
      </w:r>
      <w:r w:rsidRPr="001D62E7">
        <w:rPr>
          <w:rFonts w:ascii="Times New Roman" w:hAnsi="Times New Roman" w:cs="Times New Roman"/>
          <w:b/>
        </w:rPr>
        <w:tab/>
        <w:t xml:space="preserve">Projeler </w:t>
      </w:r>
    </w:p>
    <w:p w:rsidR="00C83084" w:rsidRPr="00C83084" w:rsidRDefault="00C83084" w:rsidP="00531B19">
      <w:pPr>
        <w:pStyle w:val="ListParagraph"/>
        <w:numPr>
          <w:ilvl w:val="0"/>
          <w:numId w:val="3"/>
        </w:numPr>
        <w:spacing w:after="0" w:line="240" w:lineRule="auto"/>
        <w:rPr>
          <w:color w:val="000000"/>
        </w:rPr>
      </w:pPr>
      <w:r w:rsidRPr="00C83084">
        <w:rPr>
          <w:color w:val="000000"/>
        </w:rPr>
        <w:t xml:space="preserve">2015-present: While working with Prof. Ever, I had the opportunity to contribute towards a BAP project in METU, NCC titled “Automated virtual profile creation framework via mobile sensory data”. I participated in gathering and finishing research related information in a proposal format and later on worked on the same project as a research assistant, where I am analyzing different and gigantic sensors’ readings using R programming language. } </w:t>
      </w:r>
    </w:p>
    <w:p w:rsidR="00C83084" w:rsidRPr="00C83084" w:rsidRDefault="00C83084" w:rsidP="00531B19">
      <w:pPr>
        <w:pStyle w:val="ListParagraph"/>
        <w:numPr>
          <w:ilvl w:val="0"/>
          <w:numId w:val="3"/>
        </w:numPr>
        <w:spacing w:after="0" w:line="240" w:lineRule="auto"/>
        <w:rPr>
          <w:color w:val="000000"/>
        </w:rPr>
      </w:pPr>
      <w:r w:rsidRPr="00C83084">
        <w:rPr>
          <w:color w:val="000000"/>
        </w:rPr>
        <w:t>2014-present: While working with Prof. Al-Turjman, I had the opportunity to contribute towards multiple project in METU, NCC; viz., Tubitak 3001 and 1001. I participated in preparing and submitting the final stage documents to Tubitak online system in Turkey. These proposals investigate innovative integrated IoT platforms and data delivery techniques to satisfy the variety of the emerging applications’ requirements and user expectations in terms of interoperability, resource management and pricing in Turkey.</w:t>
      </w:r>
    </w:p>
    <w:p w:rsidR="00CA5642" w:rsidRDefault="00CA5642" w:rsidP="00CA5642">
      <w:pPr>
        <w:spacing w:after="0" w:line="240" w:lineRule="auto"/>
        <w:rPr>
          <w:rFonts w:ascii="Times New Roman" w:hAnsi="Times New Roman" w:cs="Times New Roman"/>
          <w:b/>
        </w:rPr>
      </w:pPr>
    </w:p>
    <w:p w:rsidR="00C83084" w:rsidRPr="001D62E7" w:rsidRDefault="00C83084" w:rsidP="00CA5642">
      <w:pPr>
        <w:spacing w:after="0" w:line="240" w:lineRule="auto"/>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9. </w:t>
      </w:r>
      <w:r w:rsidRPr="001D62E7">
        <w:rPr>
          <w:rFonts w:ascii="Times New Roman" w:hAnsi="Times New Roman" w:cs="Times New Roman"/>
          <w:b/>
        </w:rPr>
        <w:tab/>
        <w:t xml:space="preserve">İdari Görevler </w:t>
      </w:r>
    </w:p>
    <w:p w:rsidR="00CA5642" w:rsidRPr="001D62E7" w:rsidRDefault="00CA5642" w:rsidP="00CA5642">
      <w:pPr>
        <w:spacing w:after="0" w:line="240" w:lineRule="auto"/>
        <w:rPr>
          <w:rFonts w:ascii="Times New Roman" w:hAnsi="Times New Roman" w:cs="Times New Roman"/>
          <w:b/>
        </w:rPr>
      </w:pPr>
    </w:p>
    <w:p w:rsidR="00CA5642"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10. </w:t>
      </w:r>
      <w:r w:rsidRPr="001D62E7">
        <w:rPr>
          <w:rFonts w:ascii="Times New Roman" w:hAnsi="Times New Roman" w:cs="Times New Roman"/>
          <w:b/>
        </w:rPr>
        <w:tab/>
        <w:t>Bilimsel ve Mesleki Kuruluşlara Üyelikler</w:t>
      </w:r>
    </w:p>
    <w:p w:rsidR="00003BD3" w:rsidRPr="001D62E7"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 </w:t>
      </w: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11. </w:t>
      </w:r>
      <w:r w:rsidRPr="001D62E7">
        <w:rPr>
          <w:rFonts w:ascii="Times New Roman" w:hAnsi="Times New Roman" w:cs="Times New Roman"/>
          <w:b/>
        </w:rPr>
        <w:tab/>
        <w:t xml:space="preserve">Ödüller </w:t>
      </w:r>
    </w:p>
    <w:p w:rsidR="00CA5642" w:rsidRPr="001D62E7" w:rsidRDefault="00CA5642" w:rsidP="00CA5642">
      <w:pPr>
        <w:spacing w:after="0" w:line="240" w:lineRule="auto"/>
        <w:rPr>
          <w:rFonts w:ascii="Times New Roman" w:hAnsi="Times New Roman" w:cs="Times New Roman"/>
          <w:b/>
        </w:rPr>
      </w:pPr>
    </w:p>
    <w:p w:rsidR="00C164E9" w:rsidRDefault="00003BD3" w:rsidP="00CA5642">
      <w:pPr>
        <w:spacing w:after="0" w:line="240" w:lineRule="auto"/>
        <w:ind w:left="705" w:hanging="705"/>
        <w:rPr>
          <w:rFonts w:ascii="Times New Roman" w:hAnsi="Times New Roman" w:cs="Times New Roman"/>
          <w:b/>
        </w:rPr>
      </w:pPr>
      <w:r w:rsidRPr="001D62E7">
        <w:rPr>
          <w:rFonts w:ascii="Times New Roman" w:hAnsi="Times New Roman" w:cs="Times New Roman"/>
          <w:b/>
        </w:rPr>
        <w:t xml:space="preserve">12. </w:t>
      </w:r>
      <w:r w:rsidR="00C164E9" w:rsidRPr="001D62E7">
        <w:rPr>
          <w:rFonts w:ascii="Times New Roman" w:hAnsi="Times New Roman" w:cs="Times New Roman"/>
          <w:b/>
        </w:rPr>
        <w:tab/>
      </w:r>
      <w:r w:rsidRPr="001D62E7">
        <w:rPr>
          <w:rFonts w:ascii="Times New Roman" w:hAnsi="Times New Roman" w:cs="Times New Roman"/>
          <w:b/>
        </w:rPr>
        <w:t xml:space="preserve">Son iki yılda verdiğiniz lisans ve lisansüstü düzeydeki dersler için aşağıdaki tabloyu doldurunuz. </w:t>
      </w:r>
    </w:p>
    <w:p w:rsidR="001D62E7" w:rsidRPr="001D62E7" w:rsidRDefault="001D62E7" w:rsidP="001D62E7">
      <w:pPr>
        <w:spacing w:after="0" w:line="240" w:lineRule="auto"/>
        <w:ind w:left="705" w:hanging="705"/>
        <w:rPr>
          <w:rFonts w:ascii="Times New Roman" w:hAnsi="Times New Roman" w:cs="Times New Roman"/>
          <w:b/>
        </w:rPr>
      </w:pP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3E7BAD" w:rsidRPr="001D62E7" w:rsidTr="003E7BAD">
        <w:trPr>
          <w:trHeight w:val="255"/>
        </w:trPr>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Akademik</w:t>
            </w:r>
          </w:p>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Yıl</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Dönem</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Dersin Adı</w:t>
            </w:r>
          </w:p>
        </w:tc>
        <w:tc>
          <w:tcPr>
            <w:tcW w:w="3071" w:type="dxa"/>
            <w:gridSpan w:val="2"/>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Haftalık Saati</w:t>
            </w:r>
          </w:p>
        </w:tc>
        <w:tc>
          <w:tcPr>
            <w:tcW w:w="1536"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Öğrenci Sayısı</w:t>
            </w:r>
          </w:p>
        </w:tc>
      </w:tr>
      <w:tr w:rsidR="003E7BAD" w:rsidRPr="001D62E7" w:rsidTr="001D62E7">
        <w:trPr>
          <w:trHeight w:val="344"/>
        </w:trPr>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Teorik</w:t>
            </w:r>
          </w:p>
        </w:tc>
        <w:tc>
          <w:tcPr>
            <w:tcW w:w="1536"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Uygulama</w:t>
            </w:r>
          </w:p>
        </w:tc>
        <w:tc>
          <w:tcPr>
            <w:tcW w:w="1536" w:type="dxa"/>
            <w:vMerge/>
            <w:tcBorders>
              <w:bottom w:val="triple" w:sz="4"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52"/>
        </w:trPr>
        <w:tc>
          <w:tcPr>
            <w:tcW w:w="1535" w:type="dxa"/>
            <w:vMerge w:val="restart"/>
            <w:tcBorders>
              <w:top w:val="triple" w:sz="4" w:space="0" w:color="auto"/>
            </w:tcBorders>
          </w:tcPr>
          <w:p w:rsidR="003E7BAD" w:rsidRPr="001D62E7" w:rsidRDefault="003E7BAD" w:rsidP="001D62E7">
            <w:pPr>
              <w:rPr>
                <w:rFonts w:ascii="Times New Roman" w:hAnsi="Times New Roman" w:cs="Times New Roman"/>
              </w:rPr>
            </w:pPr>
          </w:p>
        </w:tc>
        <w:tc>
          <w:tcPr>
            <w:tcW w:w="1535" w:type="dxa"/>
            <w:tcBorders>
              <w:top w:val="triple" w:sz="4"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5"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34"/>
        </w:trPr>
        <w:tc>
          <w:tcPr>
            <w:tcW w:w="1535" w:type="dxa"/>
            <w:vMerge/>
            <w:tcBorders>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37"/>
        </w:trPr>
        <w:tc>
          <w:tcPr>
            <w:tcW w:w="1535" w:type="dxa"/>
            <w:vMerge w:val="restart"/>
            <w:tcBorders>
              <w:top w:val="single" w:sz="12"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13"/>
        </w:trPr>
        <w:tc>
          <w:tcPr>
            <w:tcW w:w="1535" w:type="dxa"/>
            <w:vMerge/>
            <w:tcBorders>
              <w:right w:val="single" w:sz="8"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r>
    </w:tbl>
    <w:p w:rsidR="00FF05A5" w:rsidRPr="001D62E7" w:rsidRDefault="00003BD3" w:rsidP="001D62E7">
      <w:pPr>
        <w:spacing w:after="0" w:line="240" w:lineRule="auto"/>
        <w:rPr>
          <w:rFonts w:ascii="Times New Roman" w:hAnsi="Times New Roman" w:cs="Times New Roman"/>
        </w:rPr>
      </w:pPr>
      <w:r w:rsidRPr="001D62E7">
        <w:rPr>
          <w:rFonts w:ascii="Times New Roman" w:hAnsi="Times New Roman" w:cs="Times New Roman"/>
          <w:b/>
        </w:rPr>
        <w:t>Not:</w:t>
      </w:r>
      <w:r w:rsidRPr="001D62E7">
        <w:rPr>
          <w:rFonts w:ascii="Times New Roman" w:hAnsi="Times New Roman" w:cs="Times New Roman"/>
        </w:rPr>
        <w:t xml:space="preserve"> Açılmışsa, yaz döneminde verilen dersler de tabloya ilave edilecektir.</w:t>
      </w:r>
    </w:p>
    <w:sectPr w:rsidR="00FF05A5" w:rsidRPr="001D62E7"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D65"/>
    <w:multiLevelType w:val="hybridMultilevel"/>
    <w:tmpl w:val="0298D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875AF9"/>
    <w:multiLevelType w:val="hybridMultilevel"/>
    <w:tmpl w:val="BD609F94"/>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6DAE6BDE"/>
    <w:multiLevelType w:val="hybridMultilevel"/>
    <w:tmpl w:val="D6C876D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03BD3"/>
    <w:rsid w:val="00003BD3"/>
    <w:rsid w:val="001D62E7"/>
    <w:rsid w:val="0022289C"/>
    <w:rsid w:val="003E7BAD"/>
    <w:rsid w:val="00531B19"/>
    <w:rsid w:val="00551357"/>
    <w:rsid w:val="005D5347"/>
    <w:rsid w:val="007C4BA5"/>
    <w:rsid w:val="00965A95"/>
    <w:rsid w:val="009773A2"/>
    <w:rsid w:val="00B2767D"/>
    <w:rsid w:val="00C164E9"/>
    <w:rsid w:val="00C54265"/>
    <w:rsid w:val="00C83084"/>
    <w:rsid w:val="00CA5642"/>
    <w:rsid w:val="00D5355C"/>
    <w:rsid w:val="00EC2669"/>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FE09"/>
  <w15:docId w15:val="{07AC7045-E0D0-4F89-98B0-E7F44F6B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4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5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sinem öncel</cp:lastModifiedBy>
  <cp:revision>11</cp:revision>
  <dcterms:created xsi:type="dcterms:W3CDTF">2013-05-23T14:37:00Z</dcterms:created>
  <dcterms:modified xsi:type="dcterms:W3CDTF">2018-02-26T05:47:00Z</dcterms:modified>
</cp:coreProperties>
</file>